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C" w:rsidRDefault="00EE517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7E" w:rsidRDefault="00EE517E"/>
    <w:p w:rsidR="00EE517E" w:rsidRDefault="00EE517E"/>
    <w:p w:rsidR="00EE517E" w:rsidRDefault="00EE517E"/>
    <w:p w:rsidR="00EE517E" w:rsidRPr="00EE517E" w:rsidRDefault="00EE517E" w:rsidP="00EE517E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lastRenderedPageBreak/>
        <w:t xml:space="preserve">- стимулирование создания новых балетмейстерских работ. </w:t>
      </w:r>
    </w:p>
    <w:p w:rsidR="00EE517E" w:rsidRPr="00EE517E" w:rsidRDefault="00EE517E" w:rsidP="00EE517E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E517E" w:rsidRPr="00EE517E" w:rsidRDefault="00EE517E" w:rsidP="00EE517E">
      <w:pPr>
        <w:ind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детские и взрослые хореографические коллективы, танцевальные группы ансамблей песни и танца, ансамбли малых форм (до 5 человек), солисты,  независимо от их ведомственной принадлежности. </w:t>
      </w:r>
    </w:p>
    <w:p w:rsidR="00EE517E" w:rsidRPr="00EE517E" w:rsidRDefault="00EE517E" w:rsidP="00EE517E">
      <w:pPr>
        <w:ind w:firstLine="441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Конкурс проводится по двум возрастным группам: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первая  до 14 лет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вторая 15 лет и старше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E517E">
        <w:rPr>
          <w:rFonts w:ascii="Times New Roman" w:hAnsi="Times New Roman" w:cs="Times New Roman"/>
          <w:sz w:val="28"/>
          <w:szCs w:val="28"/>
        </w:rPr>
        <w:t xml:space="preserve"> – </w:t>
      </w:r>
      <w:r w:rsidRPr="00EE517E">
        <w:rPr>
          <w:rFonts w:ascii="Times New Roman" w:hAnsi="Times New Roman" w:cs="Times New Roman"/>
          <w:b/>
          <w:sz w:val="28"/>
          <w:szCs w:val="28"/>
        </w:rPr>
        <w:t>февраль-март 2016 г.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</w:t>
      </w:r>
      <w:r w:rsidRPr="00EE517E">
        <w:rPr>
          <w:rFonts w:ascii="Times New Roman" w:hAnsi="Times New Roman" w:cs="Times New Roman"/>
          <w:b/>
          <w:sz w:val="28"/>
          <w:szCs w:val="28"/>
        </w:rPr>
        <w:t>зональные конкурсы</w:t>
      </w:r>
      <w:r w:rsidRPr="00EE517E">
        <w:rPr>
          <w:rFonts w:ascii="Times New Roman" w:hAnsi="Times New Roman" w:cs="Times New Roman"/>
          <w:sz w:val="28"/>
          <w:szCs w:val="28"/>
        </w:rPr>
        <w:t xml:space="preserve"> в городах и районах Тверской области. Участники конкурса имеют право выбора места выступления (график проведения зональных конкурсов прилагается).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Участие в зональных конкурсах коллективов, носящих звание «народный (образцовый) </w:t>
      </w:r>
      <w:r w:rsidRPr="00EE517E">
        <w:rPr>
          <w:rFonts w:ascii="Times New Roman" w:hAnsi="Times New Roman" w:cs="Times New Roman"/>
          <w:sz w:val="28"/>
          <w:szCs w:val="28"/>
        </w:rPr>
        <w:tab/>
        <w:t>самодеятельный коллектив» обязательно.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второй этап – 16-17 апреля 2016 г. в г. Твери: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16  апреля – торжественное открытие </w:t>
      </w:r>
      <w:proofErr w:type="spellStart"/>
      <w:r w:rsidRPr="00EE517E">
        <w:rPr>
          <w:rFonts w:ascii="Times New Roman" w:hAnsi="Times New Roman" w:cs="Times New Roman"/>
          <w:sz w:val="28"/>
          <w:szCs w:val="28"/>
        </w:rPr>
        <w:t>юбилейнго</w:t>
      </w:r>
      <w:proofErr w:type="spellEnd"/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E517E">
        <w:rPr>
          <w:rFonts w:ascii="Times New Roman" w:hAnsi="Times New Roman" w:cs="Times New Roman"/>
          <w:sz w:val="28"/>
          <w:szCs w:val="28"/>
        </w:rPr>
        <w:t xml:space="preserve"> областного открытого конкурса русского народного танца им. Т. А. Устиновой, заключительный конкурсный просмотр, мастер-класс по русскому танцу для руководителей хореографических коллективов.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17 апреля - гала-концерт конкурса, награждение участников и победителей, творческая лаборатория для руководителей хореографических коллективов. 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 xml:space="preserve">Хореографические коллективы регионов России </w:t>
      </w:r>
      <w:r w:rsidRPr="00EE517E">
        <w:rPr>
          <w:rFonts w:ascii="Times New Roman" w:hAnsi="Times New Roman" w:cs="Times New Roman"/>
          <w:sz w:val="28"/>
          <w:szCs w:val="28"/>
        </w:rPr>
        <w:t>принимают участие в заключительном конкурсном просмотре (второй этап) и  направляются  на конкурс соответствующими вышестоящими организациями.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  коллективам из регионов Российской Федерации        </w:t>
      </w:r>
      <w:r w:rsidRPr="00EE517E">
        <w:rPr>
          <w:rFonts w:ascii="Times New Roman" w:hAnsi="Times New Roman" w:cs="Times New Roman"/>
          <w:b/>
          <w:sz w:val="28"/>
          <w:szCs w:val="28"/>
        </w:rPr>
        <w:t>до 18 марта 2016 года необходимо направить</w:t>
      </w:r>
      <w:r w:rsidRPr="00EE517E">
        <w:rPr>
          <w:rFonts w:ascii="Times New Roman" w:hAnsi="Times New Roman" w:cs="Times New Roman"/>
          <w:sz w:val="28"/>
          <w:szCs w:val="28"/>
        </w:rPr>
        <w:t xml:space="preserve"> в оргкомитет конкурса следующие материалы: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-заявку-анкету (форма прилагается);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- программу выступления;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по адресу: 170000, г. Тверь, Советская,42  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контактный телефон: 34-56-82, 35-75-34, тел./факс – 34-25-16; </w:t>
      </w:r>
    </w:p>
    <w:p w:rsidR="00EE517E" w:rsidRPr="00BE70C7" w:rsidRDefault="00EE517E" w:rsidP="00EE51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E70C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dnt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BE70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E517E" w:rsidRPr="00BE70C7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Условия проведения и участие в конкурсе.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Pr="00EE517E">
        <w:rPr>
          <w:rFonts w:ascii="Times New Roman" w:hAnsi="Times New Roman" w:cs="Times New Roman"/>
          <w:sz w:val="28"/>
          <w:szCs w:val="28"/>
        </w:rPr>
        <w:t xml:space="preserve"> – 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сценический русский народный танец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(программа коллектива основана на сценической  обработке  русского народного танца);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Pr="00EE517E">
        <w:rPr>
          <w:rFonts w:ascii="Times New Roman" w:hAnsi="Times New Roman" w:cs="Times New Roman"/>
          <w:sz w:val="28"/>
          <w:szCs w:val="28"/>
        </w:rPr>
        <w:t xml:space="preserve"> - </w:t>
      </w:r>
      <w:r w:rsidRPr="00EE517E">
        <w:rPr>
          <w:rFonts w:ascii="Times New Roman" w:hAnsi="Times New Roman" w:cs="Times New Roman"/>
          <w:b/>
          <w:sz w:val="28"/>
          <w:szCs w:val="28"/>
        </w:rPr>
        <w:t>стилизованный русский народный танец</w:t>
      </w: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17E">
        <w:rPr>
          <w:rFonts w:ascii="Times New Roman" w:hAnsi="Times New Roman" w:cs="Times New Roman"/>
          <w:sz w:val="28"/>
          <w:szCs w:val="28"/>
        </w:rPr>
        <w:t xml:space="preserve">(программа коллектива основана на трансформации    </w:t>
      </w:r>
      <w:proofErr w:type="gramEnd"/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русской народной хореографии, использовании  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17E">
        <w:rPr>
          <w:rFonts w:ascii="Times New Roman" w:hAnsi="Times New Roman" w:cs="Times New Roman"/>
          <w:sz w:val="28"/>
          <w:szCs w:val="28"/>
        </w:rPr>
        <w:t>условно-традиционных обобщений, театрализованных  форм).</w:t>
      </w:r>
      <w:proofErr w:type="gramEnd"/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Pr="00EE517E">
        <w:rPr>
          <w:rFonts w:ascii="Times New Roman" w:hAnsi="Times New Roman" w:cs="Times New Roman"/>
          <w:sz w:val="28"/>
          <w:szCs w:val="28"/>
        </w:rPr>
        <w:t xml:space="preserve"> - </w:t>
      </w:r>
      <w:r w:rsidRPr="00EE517E">
        <w:rPr>
          <w:rFonts w:ascii="Times New Roman" w:hAnsi="Times New Roman" w:cs="Times New Roman"/>
          <w:b/>
          <w:sz w:val="28"/>
          <w:szCs w:val="28"/>
        </w:rPr>
        <w:t>русский народный танец малой формы (до 5 человек)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На зональных конкурсах программа выступления коллектива в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sz w:val="28"/>
          <w:szCs w:val="28"/>
        </w:rPr>
        <w:t xml:space="preserve">,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номинации должна быть рассчитана не более чем на 15 минут (3 номера), в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номинации  - 2-3 номера, может включать: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танец, основанный на региональных традициях народной хореографии; 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сюжетный танец традиционных видов русской народной хореографии (пляска,  хоровод,   кадриль,  перепляс).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На заключительном этапе</w:t>
      </w:r>
      <w:r w:rsidRPr="00EE517E">
        <w:rPr>
          <w:rFonts w:ascii="Times New Roman" w:hAnsi="Times New Roman" w:cs="Times New Roman"/>
          <w:sz w:val="28"/>
          <w:szCs w:val="28"/>
        </w:rPr>
        <w:t xml:space="preserve"> конкурсная программа коллектива в каждой номинации должна включать  не менее  </w:t>
      </w:r>
      <w:r w:rsidRPr="00EE517E">
        <w:rPr>
          <w:rFonts w:ascii="Times New Roman" w:hAnsi="Times New Roman" w:cs="Times New Roman"/>
          <w:b/>
          <w:sz w:val="28"/>
          <w:szCs w:val="28"/>
        </w:rPr>
        <w:t>двух номеров.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17E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Исполнение хореографических композиций, представленных  на предыдущих конкурсах, не допускается!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Музыкальное сопровождение – «живой» аккомпанемент или фонограмма, записанная на электронных носителях.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</w:t>
      </w:r>
      <w:r w:rsidRPr="00EE517E">
        <w:rPr>
          <w:rFonts w:ascii="Times New Roman" w:hAnsi="Times New Roman" w:cs="Times New Roman"/>
          <w:sz w:val="28"/>
          <w:szCs w:val="28"/>
        </w:rPr>
        <w:tab/>
      </w: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В составе жюри ведущие мастера  русского народного танца Российской Федерации,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Жюри не имеет право разглашать результаты конкурса до официального объявления. 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Каждый член жюри имеет право голоса и ведет обсуждение до принятия решения всеми членами жюри. 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Жюри имеет право не присуждать любую из наград или вручать равноценные дипломы двум или более коллективам.</w:t>
      </w:r>
    </w:p>
    <w:p w:rsid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Решение жюри считается окончательным и пересмотру не подлежит.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Подведение  итогов  и  поощрение  участников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При подведении  итогов  учитывается: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 -художественный уровень репертуара, его соответствие исполнительским возможностям участников коллектива с учетом их возрастных особенностей;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уровень исполнительского мастерства участников коллективов;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-самостоятельные балетмейстерские решения хореографических произведений;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художественный уровень костюма и соответствие его художественному образу;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музыкальное сопровождение и его соответствие хореографическому номеру;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lastRenderedPageBreak/>
        <w:t>Организаторами конкурса предусмотрены следующие звания и награды: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517E">
        <w:rPr>
          <w:rFonts w:ascii="Times New Roman" w:hAnsi="Times New Roman" w:cs="Times New Roman"/>
          <w:sz w:val="28"/>
          <w:szCs w:val="28"/>
        </w:rPr>
        <w:t>Гран–при</w:t>
      </w:r>
      <w:proofErr w:type="gramEnd"/>
      <w:r w:rsidRPr="00EE517E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 лауреат 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sz w:val="28"/>
          <w:szCs w:val="28"/>
        </w:rPr>
        <w:t xml:space="preserve"> ,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,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степени (в каждой номинации);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E">
        <w:rPr>
          <w:rFonts w:ascii="Times New Roman" w:hAnsi="Times New Roman" w:cs="Times New Roman"/>
          <w:sz w:val="28"/>
          <w:szCs w:val="28"/>
        </w:rPr>
        <w:t xml:space="preserve">,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517E">
        <w:rPr>
          <w:rFonts w:ascii="Times New Roman" w:hAnsi="Times New Roman" w:cs="Times New Roman"/>
          <w:sz w:val="28"/>
          <w:szCs w:val="28"/>
        </w:rPr>
        <w:t xml:space="preserve">,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517E">
        <w:rPr>
          <w:rFonts w:ascii="Times New Roman" w:hAnsi="Times New Roman" w:cs="Times New Roman"/>
          <w:sz w:val="28"/>
          <w:szCs w:val="28"/>
        </w:rPr>
        <w:t xml:space="preserve"> степени (в каждой номинации в соответствующей возрастной группе);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лучшая балетмейстерская работа, созданная на фольклорном материале;</w:t>
      </w:r>
    </w:p>
    <w:p w:rsidR="00EE517E" w:rsidRPr="00EE517E" w:rsidRDefault="00EE517E" w:rsidP="00EE517E">
      <w:pPr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- лучшая балетмейстерская работа сольного номера.</w:t>
      </w: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стороны.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EE517E">
        <w:rPr>
          <w:rFonts w:ascii="Times New Roman" w:hAnsi="Times New Roman" w:cs="Times New Roman"/>
          <w:sz w:val="28"/>
          <w:szCs w:val="28"/>
        </w:rPr>
        <w:t>режиссерской–постановочной</w:t>
      </w:r>
      <w:proofErr w:type="gramEnd"/>
      <w:r w:rsidRPr="00EE517E">
        <w:rPr>
          <w:rFonts w:ascii="Times New Roman" w:hAnsi="Times New Roman" w:cs="Times New Roman"/>
          <w:sz w:val="28"/>
          <w:szCs w:val="28"/>
        </w:rPr>
        <w:t xml:space="preserve"> группы, жюри, расходы по рекламе, художественно – постановочные работы конкурса за счет средств учредителя и организаторов.</w:t>
      </w:r>
    </w:p>
    <w:p w:rsidR="00EE517E" w:rsidRPr="00EE517E" w:rsidRDefault="00EE517E" w:rsidP="00EE5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Призовой фонд составляют средства учредителя, организаторов, спонсоров.</w:t>
      </w: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BE7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70C7" w:rsidRPr="00EE517E" w:rsidRDefault="00BE70C7" w:rsidP="00BE7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lastRenderedPageBreak/>
        <w:t>АНКЕТА-ЗАЯВКА</w:t>
      </w:r>
    </w:p>
    <w:p w:rsidR="00EE517E" w:rsidRPr="00EE517E" w:rsidRDefault="00EE517E" w:rsidP="00EE51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EE517E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EE5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517E">
        <w:rPr>
          <w:rFonts w:ascii="Times New Roman" w:hAnsi="Times New Roman" w:cs="Times New Roman"/>
          <w:b/>
          <w:sz w:val="24"/>
          <w:szCs w:val="24"/>
        </w:rPr>
        <w:t>областном</w:t>
      </w:r>
      <w:proofErr w:type="gramEnd"/>
      <w:r w:rsidRPr="00EE517E">
        <w:rPr>
          <w:rFonts w:ascii="Times New Roman" w:hAnsi="Times New Roman" w:cs="Times New Roman"/>
          <w:b/>
          <w:sz w:val="24"/>
          <w:szCs w:val="24"/>
        </w:rPr>
        <w:t xml:space="preserve"> открытом</w:t>
      </w:r>
    </w:p>
    <w:p w:rsidR="00EE517E" w:rsidRPr="00EE517E" w:rsidRDefault="00EE517E" w:rsidP="00EE517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517E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EE517E">
        <w:rPr>
          <w:rFonts w:ascii="Times New Roman" w:hAnsi="Times New Roman" w:cs="Times New Roman"/>
          <w:b/>
          <w:sz w:val="24"/>
          <w:szCs w:val="24"/>
        </w:rPr>
        <w:t xml:space="preserve"> русского народного танца им. Т.А.Устиновой.</w:t>
      </w:r>
    </w:p>
    <w:p w:rsidR="00EE517E" w:rsidRPr="00EE517E" w:rsidRDefault="00EE517E" w:rsidP="00EE517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E51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517E">
        <w:rPr>
          <w:rFonts w:ascii="Times New Roman" w:hAnsi="Times New Roman" w:cs="Times New Roman"/>
          <w:sz w:val="24"/>
          <w:szCs w:val="24"/>
        </w:rPr>
        <w:t>. Тверь, 16 – 17апреля 2016 г.)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1.Республика, край, область  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2. Полное название коллектива____________________________________________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EE517E">
        <w:rPr>
          <w:rFonts w:ascii="Times New Roman" w:hAnsi="Times New Roman" w:cs="Times New Roman"/>
          <w:sz w:val="24"/>
          <w:szCs w:val="24"/>
        </w:rPr>
        <w:br/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 xml:space="preserve">3. В каком учреждении базируется коллектив, его почтовый адрес (с индексом),  телефон, факс, 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17E">
        <w:rPr>
          <w:rFonts w:ascii="Times New Roman" w:hAnsi="Times New Roman" w:cs="Times New Roman"/>
          <w:sz w:val="24"/>
          <w:szCs w:val="24"/>
        </w:rPr>
        <w:t>-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1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4. Дата создания коллектива ____________________________________________</w:t>
      </w:r>
    </w:p>
    <w:p w:rsidR="00EE517E" w:rsidRPr="00EE517E" w:rsidRDefault="00EE517E" w:rsidP="00EE5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 xml:space="preserve">5. Список участников коллектива (солистов) и их возраст (приложить) 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6. Номинация 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7. .Возрастная категория (в соответствии с Положением)______________________</w:t>
      </w:r>
      <w:r w:rsidRPr="00EE517E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EE517E" w:rsidRPr="00EE517E" w:rsidRDefault="00EE517E" w:rsidP="00EE517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7E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EE517E" w:rsidRPr="00EE517E" w:rsidRDefault="00EE517E" w:rsidP="00EE51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E517E" w:rsidRPr="00EE517E" w:rsidRDefault="00EE517E" w:rsidP="00EE517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2. Год рождения _____________________________ стаж работы_______________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3. Образование (что и когда закончил) 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4. Почетные звания и награды 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1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E517E" w:rsidRPr="00EE517E" w:rsidRDefault="00EE517E" w:rsidP="00EE51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4"/>
          <w:szCs w:val="24"/>
        </w:rPr>
        <w:t xml:space="preserve">5.Контактный телефон, 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17E">
        <w:rPr>
          <w:rFonts w:ascii="Times New Roman" w:hAnsi="Times New Roman" w:cs="Times New Roman"/>
          <w:sz w:val="24"/>
          <w:szCs w:val="24"/>
        </w:rPr>
        <w:t xml:space="preserve"> - </w:t>
      </w:r>
      <w:r w:rsidRPr="00EE51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17E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</w:t>
      </w:r>
      <w:r w:rsidRPr="00EE517E">
        <w:rPr>
          <w:rFonts w:ascii="Times New Roman" w:hAnsi="Times New Roman" w:cs="Times New Roman"/>
          <w:sz w:val="24"/>
          <w:szCs w:val="24"/>
        </w:rPr>
        <w:br/>
      </w:r>
      <w:r w:rsidRPr="00EE517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конкурсных выступлений коллектива (солистов):</w:t>
      </w:r>
    </w:p>
    <w:p w:rsidR="00EE517E" w:rsidRPr="00EE517E" w:rsidRDefault="00EE517E" w:rsidP="00EE51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1418"/>
        <w:gridCol w:w="2268"/>
        <w:gridCol w:w="1843"/>
        <w:gridCol w:w="1276"/>
        <w:gridCol w:w="1276"/>
        <w:gridCol w:w="1275"/>
        <w:gridCol w:w="1276"/>
      </w:tblGrid>
      <w:tr w:rsidR="00EE517E" w:rsidRPr="00EE517E" w:rsidTr="00836605">
        <w:trPr>
          <w:trHeight w:val="9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tabs>
                <w:tab w:val="left" w:pos="180"/>
              </w:tabs>
              <w:snapToGrid w:val="0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EE517E" w:rsidRPr="00EE517E" w:rsidRDefault="00EE517E" w:rsidP="00836605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Фонограмма, 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E517E" w:rsidRPr="00EE517E" w:rsidRDefault="00EE517E" w:rsidP="00836605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7E" w:rsidRPr="00EE517E" w:rsidRDefault="00EE517E" w:rsidP="00836605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EE517E" w:rsidRPr="00EE517E" w:rsidTr="008366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7E" w:rsidRPr="00EE517E" w:rsidTr="008366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7E" w:rsidRPr="00EE517E" w:rsidRDefault="00EE517E" w:rsidP="00836605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Хореографические </w:t>
      </w:r>
      <w:r w:rsidRPr="00EE517E">
        <w:rPr>
          <w:rFonts w:ascii="Times New Roman" w:hAnsi="Times New Roman" w:cs="Times New Roman"/>
          <w:b/>
          <w:sz w:val="28"/>
          <w:szCs w:val="28"/>
        </w:rPr>
        <w:t>коллективы Тверской области</w:t>
      </w:r>
      <w:r w:rsidRPr="00EE517E">
        <w:rPr>
          <w:rFonts w:ascii="Times New Roman" w:hAnsi="Times New Roman" w:cs="Times New Roman"/>
          <w:sz w:val="28"/>
          <w:szCs w:val="28"/>
        </w:rPr>
        <w:t xml:space="preserve"> направляют данную заявку для участия </w:t>
      </w:r>
      <w:r w:rsidRPr="00EE517E">
        <w:rPr>
          <w:rFonts w:ascii="Times New Roman" w:hAnsi="Times New Roman" w:cs="Times New Roman"/>
          <w:b/>
          <w:sz w:val="28"/>
          <w:szCs w:val="28"/>
        </w:rPr>
        <w:t>в зональных конкурсах</w:t>
      </w:r>
    </w:p>
    <w:p w:rsidR="00EE517E" w:rsidRPr="00EE517E" w:rsidRDefault="00EE517E" w:rsidP="00EE517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>Заполненную анкету – заявку направляйте</w:t>
      </w:r>
    </w:p>
    <w:p w:rsidR="00EE517E" w:rsidRPr="00EE517E" w:rsidRDefault="00EE517E" w:rsidP="00EE51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17E">
        <w:rPr>
          <w:rFonts w:ascii="Times New Roman" w:hAnsi="Times New Roman" w:cs="Times New Roman"/>
          <w:sz w:val="28"/>
          <w:szCs w:val="28"/>
        </w:rPr>
        <w:t xml:space="preserve">         по факсу 8(4822) 34-25-16 или 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517E">
        <w:rPr>
          <w:rFonts w:ascii="Times New Roman" w:hAnsi="Times New Roman" w:cs="Times New Roman"/>
          <w:sz w:val="28"/>
          <w:szCs w:val="28"/>
        </w:rPr>
        <w:t>-</w:t>
      </w:r>
      <w:r w:rsidRPr="00EE51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17E">
        <w:rPr>
          <w:rFonts w:ascii="Times New Roman" w:hAnsi="Times New Roman" w:cs="Times New Roman"/>
          <w:sz w:val="28"/>
          <w:szCs w:val="28"/>
        </w:rPr>
        <w:t>: dnt-tv@rambler.ru</w:t>
      </w:r>
    </w:p>
    <w:p w:rsidR="00EE517E" w:rsidRPr="00EE517E" w:rsidRDefault="00EE517E" w:rsidP="00EE517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17E"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E517E" w:rsidRPr="00EE517E" w:rsidRDefault="00EE517E" w:rsidP="00EE517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 </w:t>
      </w:r>
      <w:proofErr w:type="gramStart"/>
      <w:r w:rsidRPr="00EE51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517E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7E">
        <w:rPr>
          <w:rFonts w:ascii="Times New Roman" w:hAnsi="Times New Roman" w:cs="Times New Roman"/>
          <w:b/>
          <w:sz w:val="28"/>
          <w:szCs w:val="28"/>
        </w:rPr>
        <w:t xml:space="preserve">проведения зональных конкурсов юбилейного </w:t>
      </w:r>
      <w:r w:rsidRPr="00EE517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EE517E"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 конкурса русского народного танца имени Т.А.Устиновой 2016 г.</w:t>
      </w:r>
    </w:p>
    <w:tbl>
      <w:tblPr>
        <w:tblW w:w="10916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11"/>
        <w:gridCol w:w="1642"/>
        <w:gridCol w:w="4420"/>
        <w:gridCol w:w="1843"/>
      </w:tblGrid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Города, 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районы - участники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Кесова гора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(пл. Пролетарская,19)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Весьегонский,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Калязинский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Сандовский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Кесовогорский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Максатихинский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Краснохолмский, Лесной,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Сонковский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Молоковский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, Кимрский, Кимры,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pStyle w:val="a6"/>
              <w:tabs>
                <w:tab w:val="left" w:pos="3210"/>
                <w:tab w:val="left" w:pos="5010"/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E517E">
              <w:rPr>
                <w:sz w:val="28"/>
                <w:szCs w:val="28"/>
              </w:rPr>
              <w:t>Трюхан</w:t>
            </w:r>
            <w:proofErr w:type="spellEnd"/>
            <w:r w:rsidRPr="00EE517E">
              <w:rPr>
                <w:sz w:val="28"/>
                <w:szCs w:val="28"/>
              </w:rPr>
              <w:t xml:space="preserve"> Т.Н.</w:t>
            </w:r>
            <w:r w:rsidRPr="00EE517E">
              <w:rPr>
                <w:b/>
                <w:sz w:val="28"/>
                <w:szCs w:val="28"/>
              </w:rPr>
              <w:t xml:space="preserve"> 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Ржев</w:t>
            </w: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(ул. Чайковского, 2)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Ржев, Ржевский,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Зубцовский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Нелидовский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Селижаровский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Оленинский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Жарковский, Бельский,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Андреапольский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Торопецкий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Пеновский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Старицкий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Бременева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Вышний Волочек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Вышневолоцкий областной драматический театр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Вышневолоцкий, Вышний Волочек, 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Лихославльский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Спировский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Торжокский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 Торжок,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Бологовский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Бологое, ЗАТО Озерный,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Осташков,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Фировский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ЗАТО Солнечный,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Удомельский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, Удомля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Кардашов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EE517E" w:rsidRPr="00EE517E" w:rsidTr="00836605"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>г. Тверь</w:t>
            </w:r>
          </w:p>
          <w:p w:rsidR="00EE517E" w:rsidRPr="00EE517E" w:rsidRDefault="00EE517E" w:rsidP="008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Тверской областной Дворец культуры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«Пролетарка»</w:t>
            </w:r>
          </w:p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(пр. Калинина, 20)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19 марта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г. Тверь, Конаково, </w:t>
            </w:r>
            <w:proofErr w:type="gram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Конаковский</w:t>
            </w:r>
            <w:proofErr w:type="gram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Калининский, </w:t>
            </w: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Рамешковский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7E" w:rsidRPr="00EE517E" w:rsidRDefault="00EE517E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EE517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Pr="00EE517E" w:rsidRDefault="00EE517E" w:rsidP="00EE517E">
      <w:pPr>
        <w:rPr>
          <w:rFonts w:ascii="Times New Roman" w:hAnsi="Times New Roman" w:cs="Times New Roman"/>
          <w:sz w:val="28"/>
          <w:szCs w:val="28"/>
        </w:rPr>
      </w:pPr>
    </w:p>
    <w:p w:rsidR="00EE517E" w:rsidRDefault="00EE517E"/>
    <w:p w:rsidR="00EE517E" w:rsidRDefault="00EE517E"/>
    <w:p w:rsidR="00EE517E" w:rsidRDefault="00EE517E"/>
    <w:sectPr w:rsidR="00EE517E" w:rsidSect="00E4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4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"/>
        </w:tabs>
        <w:ind w:left="5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"/>
        </w:tabs>
        <w:ind w:left="7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"/>
        </w:tabs>
        <w:ind w:left="8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"/>
        </w:tabs>
        <w:ind w:left="10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"/>
        </w:tabs>
        <w:ind w:left="11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"/>
        </w:tabs>
        <w:ind w:left="13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"/>
        </w:tabs>
        <w:ind w:left="14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"/>
        </w:tabs>
        <w:ind w:left="1593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7E"/>
    <w:rsid w:val="000C6010"/>
    <w:rsid w:val="003F7BB6"/>
    <w:rsid w:val="00957D98"/>
    <w:rsid w:val="00BE70C7"/>
    <w:rsid w:val="00E47C35"/>
    <w:rsid w:val="00E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7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E517E"/>
    <w:rPr>
      <w:color w:val="0000FF"/>
      <w:u w:val="single"/>
    </w:rPr>
  </w:style>
  <w:style w:type="paragraph" w:styleId="a6">
    <w:name w:val="Body Text"/>
    <w:basedOn w:val="a"/>
    <w:link w:val="a7"/>
    <w:rsid w:val="00EE5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E51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1169</Words>
  <Characters>6664</Characters>
  <Application>Microsoft Office Word</Application>
  <DocSecurity>0</DocSecurity>
  <Lines>55</Lines>
  <Paragraphs>15</Paragraphs>
  <ScaleCrop>false</ScaleCrop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2016-01-15T07:14:00Z</dcterms:created>
  <dcterms:modified xsi:type="dcterms:W3CDTF">2016-04-06T11:49:00Z</dcterms:modified>
</cp:coreProperties>
</file>