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5BAC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ПОЛОЖЕНИЕ</w:t>
      </w:r>
    </w:p>
    <w:p w14:paraId="7233B983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Всероссийского молодежного этнокультурного фестиваля-лаборатории «Время традиций»</w:t>
      </w:r>
    </w:p>
    <w:p w14:paraId="4560C33C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Всероссийский молодежный этнокультурный фестиваль-лаборатория «Время традиций» (далее – Фестиваль) проводится на средства государственной поддержки (гранта) для реализации творческих проектов в сфере народного искусства в целях вовлечения молодежи в процесс возрождения, сохранения и популяризации традиционных культур народов, формирование и развитие профессионального сообщества лидеров молодежных этно-инициатив.</w:t>
      </w:r>
    </w:p>
    <w:p w14:paraId="2C2EBD53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Фестиваль-лаборатория – это комплекс творческих, дискуссионных, информационно-просветительских и методических мероприятий, посвященных сохранению и популяризации нематериального этнокультурного достояния народов России, включающих различные формы взаимодействия участников проекта.</w:t>
      </w:r>
    </w:p>
    <w:p w14:paraId="1821DB8B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Задачи Фестиваля:</w:t>
      </w:r>
    </w:p>
    <w:p w14:paraId="65F0146C" w14:textId="77777777" w:rsidR="00A01B3F" w:rsidRPr="00A01B3F" w:rsidRDefault="00A01B3F" w:rsidP="00BA1C3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c</w:t>
      </w: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охранение и актуализация нематериального культурного наследия народов России;</w:t>
      </w:r>
    </w:p>
    <w:p w14:paraId="464C6487" w14:textId="77777777" w:rsidR="00A01B3F" w:rsidRPr="00A01B3F" w:rsidRDefault="00A01B3F" w:rsidP="00BA1C3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популяризация народного творчества и традиционных ремесел среди молодежной аудитории;</w:t>
      </w:r>
    </w:p>
    <w:p w14:paraId="7BB95B18" w14:textId="77777777" w:rsidR="00A01B3F" w:rsidRPr="00A01B3F" w:rsidRDefault="00A01B3F" w:rsidP="00BA1C3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поддержка проектов, направленных на интеллектуальное и духовное развитие молодежи и общества в целом;</w:t>
      </w:r>
    </w:p>
    <w:p w14:paraId="10E88F93" w14:textId="77777777" w:rsidR="00A01B3F" w:rsidRPr="00A01B3F" w:rsidRDefault="00A01B3F" w:rsidP="00BA1C3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презентация успешных творческих, методических и образовательных проектов в сфере народного творчества и этнокультурного развития;</w:t>
      </w:r>
    </w:p>
    <w:p w14:paraId="44D8A496" w14:textId="77777777" w:rsidR="00A01B3F" w:rsidRPr="00A01B3F" w:rsidRDefault="00A01B3F" w:rsidP="00BA1C3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обеспечение преемственности поколений в рамках реализации стратегических задач государственной культурной политики;</w:t>
      </w:r>
    </w:p>
    <w:p w14:paraId="462EF272" w14:textId="77777777" w:rsidR="00A01B3F" w:rsidRPr="00A01B3F" w:rsidRDefault="00A01B3F" w:rsidP="00BA1C3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создание условия для актуального взаимодействия различных молодежных творческих национальных коллективов, этнокультурных организаций;</w:t>
      </w:r>
    </w:p>
    <w:p w14:paraId="1217E518" w14:textId="77777777" w:rsidR="00A01B3F" w:rsidRPr="00A01B3F" w:rsidRDefault="00A01B3F" w:rsidP="00BA1C3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развитие единого информационного пространства в сфере народного творчества, сохранения и популяризации нематериального этнокультурного достояния народов России;</w:t>
      </w:r>
    </w:p>
    <w:p w14:paraId="39BC8FDA" w14:textId="77777777" w:rsidR="00A01B3F" w:rsidRPr="00A01B3F" w:rsidRDefault="00A01B3F" w:rsidP="00BA1C3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разработка и развитие новых направлений и форм работы в сфере сохранения и актуализации нематериального этнокультурного достояния народов России, популяризации многонационального народного творчества.</w:t>
      </w:r>
    </w:p>
    <w:p w14:paraId="11E778A3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Организаторы Фестиваля:</w:t>
      </w:r>
    </w:p>
    <w:p w14:paraId="780BC1E7" w14:textId="14E5CEC5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Федеральное Государственное бюджетное учреждение культуры «Государственный Российский Дом народного творчества имени В.Д.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Поленова»;</w:t>
      </w:r>
    </w:p>
    <w:p w14:paraId="761AC010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Автономная некоммерческая организация «Центр духовно-нравственного и культурного просвещения «Эра Добра»;</w:t>
      </w:r>
    </w:p>
    <w:p w14:paraId="7B471D78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Управление по Культуре и Туризму Администрации городского округа Коломна Московской области;</w:t>
      </w:r>
    </w:p>
    <w:p w14:paraId="724287F1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Муниципальное бюджетное учреждение города Коломны «Дворец культуры «</w:t>
      </w:r>
      <w:proofErr w:type="spellStart"/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Тепловозостроитель</w:t>
      </w:r>
      <w:proofErr w:type="spellEnd"/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»;</w:t>
      </w:r>
    </w:p>
    <w:p w14:paraId="7D66126C" w14:textId="41DE486D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Совет лидеров молодежных этно-инициатив Центра культуры народов России ГРДНТ им. В.Д.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Поленова.</w:t>
      </w:r>
    </w:p>
    <w:p w14:paraId="4FDDAC66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Дата и место проведения Фестиваля:</w:t>
      </w:r>
    </w:p>
    <w:p w14:paraId="062BA5F1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14-17 ноября, г. Коломна Московской области.</w:t>
      </w:r>
    </w:p>
    <w:p w14:paraId="5389BCB5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Участники фестиваля:</w:t>
      </w:r>
    </w:p>
    <w:p w14:paraId="66194165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Молодые специалисты региональных домов и центров народного творчества, муниципальных культурно-досуговых учреждений, занимающиеся изучением, актуализацией и популяризацией традиций, в том числе методисты, </w:t>
      </w:r>
      <w:proofErr w:type="spellStart"/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культорганизаторы</w:t>
      </w:r>
      <w:proofErr w:type="spellEnd"/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художественные руководители, режиссеры, сотрудники информационных служб;</w:t>
      </w:r>
    </w:p>
    <w:p w14:paraId="71EEB121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Руководители и участники молодежных любительских коллективов в том числе фольклорных, народно-певческих, музыкальных, народного танца, этнических и т.п.;</w:t>
      </w:r>
    </w:p>
    <w:p w14:paraId="6D0E3F57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Молодые мастера-ремесленники и дизайнеры, сохраняющие и развивающие традиционное декоративно-прикладное искусство народов России;</w:t>
      </w:r>
    </w:p>
    <w:p w14:paraId="56A0CC4A" w14:textId="32A64756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Авторы молодежных этнокультурных проектов, члены Совета лидеров молодежных этно-инициатив Центра культуры народов России ГРДНТ им.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В.Д.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Поленова, активисты национально-культурных автономий и общественных объединений;</w:t>
      </w:r>
    </w:p>
    <w:p w14:paraId="71CA0B12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Фотографы, видеооператоры, руководители и участники любительских фото и видеостудий.</w:t>
      </w:r>
    </w:p>
    <w:p w14:paraId="6F17A9B9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Порядок и условия проведения Фестиваля</w:t>
      </w:r>
    </w:p>
    <w:p w14:paraId="79D70588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Фестиваль проводится в 2 этапа:</w:t>
      </w:r>
    </w:p>
    <w:p w14:paraId="48FC1ED4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  <w:t>I</w:t>
      </w:r>
      <w:r w:rsidRPr="00A01B3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этап – отборочный.</w:t>
      </w:r>
    </w:p>
    <w:p w14:paraId="0B377E90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Отбор участников проходит по анкетам-заявкам (Приложение 1) и мотивационным письмам-эссе, в которых участник должен обосновать заинтересованность участия в Фестивале, презентовать профессиональный опыт в области реализации этнокультурных проектов, развитии народного творчества, а также предоставить дополнительную информацию, характеризующие его личные и профессиональные качества.</w:t>
      </w:r>
    </w:p>
    <w:p w14:paraId="6AFF2217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Мотивационное письмо-эссе оформляется в электронном виде (</w:t>
      </w:r>
      <w:proofErr w:type="spellStart"/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doc</w:t>
      </w:r>
      <w:proofErr w:type="spellEnd"/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pdf</w:t>
      </w:r>
      <w:proofErr w:type="spellEnd"/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). Объем мотивационного письма не должен превышать трех страниц машинописного текста, выполненного 14 шрифтом </w:t>
      </w:r>
      <w:proofErr w:type="spellStart"/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TimesNewRoman</w:t>
      </w:r>
      <w:proofErr w:type="spellEnd"/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58CBCD02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Критерии отбора участников Фестиваля</w:t>
      </w: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1D849AEC" w14:textId="77777777" w:rsidR="00A01B3F" w:rsidRPr="00A01B3F" w:rsidRDefault="00A01B3F" w:rsidP="00BA1C3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возраст от 18 до 35 лет;</w:t>
      </w:r>
    </w:p>
    <w:p w14:paraId="0338175F" w14:textId="77777777" w:rsidR="00A01B3F" w:rsidRPr="00A01B3F" w:rsidRDefault="00A01B3F" w:rsidP="00BA1C3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активная жизненная позиция, участие в культурной жизни региона, города, села, учреждения;</w:t>
      </w:r>
    </w:p>
    <w:p w14:paraId="19E53D81" w14:textId="77777777" w:rsidR="00A01B3F" w:rsidRPr="00A01B3F" w:rsidRDefault="00A01B3F" w:rsidP="00BA1C3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наличие реализованных авторских проектов (творческих, образовательных, методических, кросс-культурных, информационных и т.п);</w:t>
      </w:r>
    </w:p>
    <w:p w14:paraId="0A7534DE" w14:textId="77777777" w:rsidR="00A01B3F" w:rsidRPr="00A01B3F" w:rsidRDefault="00A01B3F" w:rsidP="00BA1C3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готовность делится идеями, проектами и опытом работы;</w:t>
      </w:r>
    </w:p>
    <w:p w14:paraId="4D79D934" w14:textId="77777777" w:rsidR="00A01B3F" w:rsidRPr="00A01B3F" w:rsidRDefault="00A01B3F" w:rsidP="00BA1C3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знание приоритетных направлений государственной культурной политики, тенденций развития народного творчества;</w:t>
      </w:r>
    </w:p>
    <w:p w14:paraId="568E6E57" w14:textId="77777777" w:rsidR="00A01B3F" w:rsidRPr="00A01B3F" w:rsidRDefault="00A01B3F" w:rsidP="00BA1C3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творческие способности и креативный подход к реализации поставленных задач;</w:t>
      </w:r>
    </w:p>
    <w:p w14:paraId="312BE044" w14:textId="77777777" w:rsidR="00A01B3F" w:rsidRPr="00A01B3F" w:rsidRDefault="00A01B3F" w:rsidP="00BA1C3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грамотная письменная речь.</w:t>
      </w:r>
    </w:p>
    <w:p w14:paraId="7B475050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Заявки принимаются до 15 сентября 2023 года по электронной почте </w:t>
      </w:r>
      <w:hyperlink r:id="rId5" w:history="1">
        <w:r w:rsidRPr="00A01B3F">
          <w:rPr>
            <w:rFonts w:ascii="Times New Roman" w:eastAsia="Times New Roman" w:hAnsi="Times New Roman" w:cs="Times New Roman"/>
            <w:color w:val="337AB7"/>
            <w:kern w:val="0"/>
            <w:sz w:val="28"/>
            <w:szCs w:val="28"/>
            <w:u w:val="single"/>
            <w:lang w:eastAsia="ru-RU"/>
            <w14:ligatures w14:val="none"/>
          </w:rPr>
          <w:t>vremya-grdnt@yandex.ru</w:t>
        </w:r>
      </w:hyperlink>
    </w:p>
    <w:p w14:paraId="79E1156E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Результаты отборочного этапа будут объявлены на позднее 25 сентября 2023 года. Участники, прошедшие отборочный этап получат письма-приглашения по электронной почте, указанной в заявке.</w:t>
      </w:r>
    </w:p>
    <w:p w14:paraId="4B000D47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  <w:t>II</w:t>
      </w:r>
      <w:r w:rsidRPr="00A01B3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этап - Всероссийский молодежный этнокультурный фестиваль-лаборатория «Время традиций», 4-17 ноября 2023 года, г. Коломна.</w:t>
      </w:r>
    </w:p>
    <w:p w14:paraId="5C0A416C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Фестиваль состоит из нескольких тематических направлений.</w:t>
      </w:r>
    </w:p>
    <w:p w14:paraId="107CA3E7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Творческое </w:t>
      </w: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– мероприятия, посвященные презентации традиций и культур народов России. В рамках концертов, выставки, вечерки, </w:t>
      </w:r>
      <w:proofErr w:type="spellStart"/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фотопленера</w:t>
      </w:r>
      <w:proofErr w:type="spellEnd"/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онлайн-акций участники смогут представить и реализовать свои творческие способности.</w:t>
      </w:r>
    </w:p>
    <w:p w14:paraId="18A89C54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A01B3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Дискуссионно</w:t>
      </w:r>
      <w:proofErr w:type="spellEnd"/>
      <w:r w:rsidRPr="00A01B3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-образовательное</w:t>
      </w: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– цикл лекционных, практических занятий и круглых столов с участием ведущих экспертов в области культуры, народного творчества, информационных технологий.</w:t>
      </w:r>
    </w:p>
    <w:p w14:paraId="1781F9F7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Стратегическое</w:t>
      </w: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– креативная сессия, в рамках которой, сформированные в ходе фестиваля целевые рабочие группы проработают тренды, влияющие на развитие любительского творчества, научатся находить нестандартные решения, работать в команде.</w:t>
      </w:r>
    </w:p>
    <w:p w14:paraId="705F3C17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рамках всех тематических направлений участники смогут не только получить новые знания и опыт, но и сами смогут представить свои проекты, творческие работы, исследования и т.д.</w:t>
      </w:r>
    </w:p>
    <w:p w14:paraId="10912383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 участники Фестиваля получат Дипломы и памятные сувениры.</w:t>
      </w:r>
    </w:p>
    <w:p w14:paraId="2B0C1476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Финансовые условия:</w:t>
      </w:r>
    </w:p>
    <w:p w14:paraId="0979AB5E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Командировочные расходы за счёт направляющих организаций: оплата проезда до г. Коломны и обратно, внутригородской трансфер по г. Коломне, суточные в пути;</w:t>
      </w:r>
    </w:p>
    <w:p w14:paraId="1BAFE6FA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Расходы за счет организаторов Фестиваля: оплата проживания и питания участников в г. Коломне с 14 по 17 октября 2023 года (количество мест ограничено).</w:t>
      </w:r>
    </w:p>
    <w:p w14:paraId="463CD6A4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Дополнительная информация:</w:t>
      </w:r>
    </w:p>
    <w:p w14:paraId="270338E8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Вся информация о Фестивале, в том числе, порядок, сроки, программа мероприятий, будет размещаться на официальном сайте ГРДНТ им. В.Д. Поленова и в социальных сетях.</w:t>
      </w:r>
    </w:p>
    <w:p w14:paraId="41AAE244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Контакты:</w:t>
      </w:r>
    </w:p>
    <w:p w14:paraId="53B71734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ФГБУК «Государственный Российский Дом народного творчества имени В.Д. Поленова»,101000, г. Москва, Сверчков пер.8, стр.3;</w:t>
      </w:r>
    </w:p>
    <w:p w14:paraId="32021130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Якунькина</w:t>
      </w:r>
      <w:proofErr w:type="spellEnd"/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Мария Викторовна – заведующая отделом информации, </w:t>
      </w:r>
      <w:hyperlink r:id="rId6" w:history="1">
        <w:r w:rsidRPr="00A01B3F">
          <w:rPr>
            <w:rFonts w:ascii="Times New Roman" w:eastAsia="Times New Roman" w:hAnsi="Times New Roman" w:cs="Times New Roman"/>
            <w:color w:val="337AB7"/>
            <w:kern w:val="0"/>
            <w:sz w:val="28"/>
            <w:szCs w:val="28"/>
            <w:u w:val="single"/>
            <w:lang w:eastAsia="ru-RU"/>
            <w14:ligatures w14:val="none"/>
          </w:rPr>
          <w:t>vremya-grdnt@yandex.ru</w:t>
        </w:r>
      </w:hyperlink>
    </w:p>
    <w:p w14:paraId="145A3C7A" w14:textId="77777777" w:rsidR="00A01B3F" w:rsidRPr="00A01B3F" w:rsidRDefault="00A01B3F" w:rsidP="00BA1C3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Такаракова</w:t>
      </w:r>
      <w:proofErr w:type="spellEnd"/>
      <w:r w:rsidRPr="00A0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Евгения Олеговна – эксперт Центра культуры народов России, </w:t>
      </w:r>
      <w:hyperlink r:id="rId7" w:history="1">
        <w:r w:rsidRPr="00A01B3F">
          <w:rPr>
            <w:rFonts w:ascii="Times New Roman" w:eastAsia="Times New Roman" w:hAnsi="Times New Roman" w:cs="Times New Roman"/>
            <w:color w:val="337AB7"/>
            <w:kern w:val="0"/>
            <w:sz w:val="28"/>
            <w:szCs w:val="28"/>
            <w:u w:val="single"/>
            <w:lang w:eastAsia="ru-RU"/>
            <w14:ligatures w14:val="none"/>
          </w:rPr>
          <w:t>vremya-grdnt@yandex.ru</w:t>
        </w:r>
      </w:hyperlink>
    </w:p>
    <w:p w14:paraId="64CEC638" w14:textId="77777777" w:rsidR="00A01B3F" w:rsidRPr="00A01B3F" w:rsidRDefault="00000000" w:rsidP="00BA1C32">
      <w:pPr>
        <w:numPr>
          <w:ilvl w:val="0"/>
          <w:numId w:val="3"/>
        </w:num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8" w:history="1">
        <w:r w:rsidR="00A01B3F" w:rsidRPr="00A01B3F">
          <w:rPr>
            <w:rFonts w:ascii="Times New Roman" w:eastAsia="Times New Roman" w:hAnsi="Times New Roman" w:cs="Times New Roman"/>
            <w:color w:val="337AB7"/>
            <w:kern w:val="0"/>
            <w:sz w:val="28"/>
            <w:szCs w:val="28"/>
            <w:u w:val="single"/>
            <w:lang w:eastAsia="ru-RU"/>
            <w14:ligatures w14:val="none"/>
          </w:rPr>
          <w:t>Анкета-заявка ВРЕМЯ ТРАДИЦИЙ.doc</w:t>
        </w:r>
      </w:hyperlink>
    </w:p>
    <w:p w14:paraId="2D7916C2" w14:textId="77777777" w:rsidR="006A3128" w:rsidRPr="00A01B3F" w:rsidRDefault="006A3128" w:rsidP="00BA1C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3128" w:rsidRPr="00A01B3F" w:rsidSect="00DE4CB3">
      <w:pgSz w:w="11906" w:h="16838"/>
      <w:pgMar w:top="113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5678"/>
    <w:multiLevelType w:val="multilevel"/>
    <w:tmpl w:val="F914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816D4"/>
    <w:multiLevelType w:val="multilevel"/>
    <w:tmpl w:val="07BE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E52B6"/>
    <w:multiLevelType w:val="multilevel"/>
    <w:tmpl w:val="BB80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5002526">
    <w:abstractNumId w:val="0"/>
  </w:num>
  <w:num w:numId="2" w16cid:durableId="1378816982">
    <w:abstractNumId w:val="1"/>
  </w:num>
  <w:num w:numId="3" w16cid:durableId="868764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28"/>
    <w:rsid w:val="006A3128"/>
    <w:rsid w:val="00705B6D"/>
    <w:rsid w:val="00A01B3F"/>
    <w:rsid w:val="00BA1C32"/>
    <w:rsid w:val="00D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30C0"/>
  <w15:chartTrackingRefBased/>
  <w15:docId w15:val="{4AE62153-D198-48A2-97E7-EF4C659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folk.ru/documents/news/2272/%D0%90%D0%BD%D0%BA%D0%B5%D1%82%D0%B0-%D0%B7%D0%B0%D1%8F%D0%B2%D0%BA%D0%B0%20%D0%92%D0%A0%D0%95%D0%9C%D0%AF%20%D0%A2%D0%A0%D0%90%D0%94%D0%98%D0%A6%D0%98%D0%99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emya-grd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emya-grdnt@yandex.ru" TargetMode="External"/><Relationship Id="rId5" Type="http://schemas.openxmlformats.org/officeDocument/2006/relationships/hyperlink" Target="mailto:vremya-grdnt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2023-08-18T04:49:00Z</cp:lastPrinted>
  <dcterms:created xsi:type="dcterms:W3CDTF">2023-08-18T04:47:00Z</dcterms:created>
  <dcterms:modified xsi:type="dcterms:W3CDTF">2023-08-18T08:58:00Z</dcterms:modified>
</cp:coreProperties>
</file>