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Директор </w:t>
      </w:r>
      <w:proofErr w:type="gramStart"/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Тверского</w:t>
      </w:r>
      <w:proofErr w:type="gramEnd"/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областного </w:t>
      </w:r>
    </w:p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Дома народного творчества</w:t>
      </w:r>
    </w:p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Е.Г. Марина</w:t>
      </w:r>
    </w:p>
    <w:p w:rsidR="00154143" w:rsidRDefault="00154143" w:rsidP="00F14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Pr="00244020" w:rsidRDefault="00154143" w:rsidP="0053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проведении областной выставки-конкурса народных мастеров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 «Губерния мастеровая»</w:t>
      </w:r>
    </w:p>
    <w:p w:rsidR="00154143" w:rsidRPr="00244020" w:rsidRDefault="00154143" w:rsidP="004A04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A37A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1.1.  Областная выставка-конкурс  проводится в целях сохранения</w:t>
      </w:r>
      <w:r w:rsidR="00F6264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лучших традиций декоративно-прикладного и народного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 новых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мастеров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143" w:rsidRDefault="00154143" w:rsidP="00E71E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E71E1A" w:rsidRDefault="00154143" w:rsidP="00C30E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Учредитель </w:t>
      </w: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</w:p>
    <w:p w:rsidR="00154143" w:rsidRDefault="00154143" w:rsidP="00E71E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C30E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делам культуры Тверской области</w:t>
      </w:r>
    </w:p>
    <w:p w:rsidR="00154143" w:rsidRDefault="00154143" w:rsidP="00C30E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4143" w:rsidRDefault="00154143" w:rsidP="00E71E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 выставки-конкурса</w:t>
      </w:r>
    </w:p>
    <w:p w:rsidR="00154143" w:rsidRPr="00E71E1A" w:rsidRDefault="00154143" w:rsidP="00E71E1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7D7E7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областной Дом народного творчества.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Участники выставки-конкурса</w:t>
      </w:r>
    </w:p>
    <w:p w:rsidR="00154143" w:rsidRDefault="00154143" w:rsidP="008A79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>4.1. Участником выставки-конкурса может стать мастер (независимо от ведомственной принадлежности),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рекомендованный органами управления культурой муниципальных образований Тверской области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мастера, работающие на предприятиях НХП, а также входящие в состав любительских коллективов, занимающихся на базе различных учреждений, вне зависимости от их религиозной и национальной принадлежности. Возраст участников от 17 лет и выше. </w:t>
      </w:r>
    </w:p>
    <w:p w:rsidR="00154143" w:rsidRDefault="00154143" w:rsidP="007D7E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7D7E76" w:rsidRDefault="00154143" w:rsidP="007D7E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7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</w:t>
      </w:r>
    </w:p>
    <w:p w:rsidR="00154143" w:rsidRDefault="00154143" w:rsidP="007D7E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7D7E7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Место и врем</w:t>
      </w:r>
      <w:r w:rsidR="008A7964"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выставки-конкурса: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город Тверь, площадь Славы, 26 сентября 2015 года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>, с 11.00 до 16.00 часов.</w:t>
      </w:r>
    </w:p>
    <w:p w:rsidR="00154143" w:rsidRDefault="00154143" w:rsidP="007D7E7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Участник выставки-конкурса должен в режиме реального времени (5 часов) создать произведение, соответству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ющее заданной конкурсной теме,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изготовленное собственными инструментами и материалами по следующим номинациям: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гончарство;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глиняная игрушка;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резьба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ткачество поясов;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 художественная обработка бересты;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плетение из лозы;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роспись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вышивка;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лоскутное шитье;   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текстильная кукла;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кружевоплетение.</w:t>
      </w:r>
      <w:proofErr w:type="gramEnd"/>
    </w:p>
    <w:p w:rsidR="00154143" w:rsidRPr="00C62947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выставки-конкурса должен быть одет в народный или стилизованный костюм. Мастера должны использовать собственные заготовки, материалы, инструменты и приспособления.   </w:t>
      </w: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выставки-конкурса </w:t>
      </w:r>
      <w:r w:rsidR="006446C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готовые выставочные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оформления конкурсного места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(в зависимости от размеров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до 8 штук), самостоятельно </w:t>
      </w:r>
      <w:r w:rsidR="00CD6639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этикетки к  работам (размер 9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4 см, шрифт 14,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>) с указанием названия работы, года создания, техники, материала, ФИО (полностью), года рождения,  места проживания (района, города, посёлка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B872CA" w:rsidRDefault="000B21E7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не имеет права торговать своими изделиями во время проведения конкурса. 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Для продажи изделий участник конкурса может привлекать стороннее лицо.</w:t>
      </w:r>
    </w:p>
    <w:p w:rsidR="00F45E5A" w:rsidRDefault="00154143" w:rsidP="00F45E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в выставке-конкурсе автоматически предполагает разрешение на фот</w:t>
      </w:r>
      <w:proofErr w:type="gramStart"/>
      <w:r w:rsidRPr="00AF261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261F">
        <w:rPr>
          <w:rFonts w:ascii="Times New Roman" w:hAnsi="Times New Roman" w:cs="Times New Roman"/>
          <w:sz w:val="28"/>
          <w:szCs w:val="28"/>
          <w:lang w:eastAsia="ru-RU"/>
        </w:rPr>
        <w:t>видео-съемку</w:t>
      </w:r>
      <w:proofErr w:type="spellEnd"/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 его произведений, процесса работы, интервьюирование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5E5A" w:rsidRPr="00C62947" w:rsidRDefault="00F45E5A" w:rsidP="00F45E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proofErr w:type="gramStart"/>
      <w:r w:rsidRPr="00C62947">
        <w:rPr>
          <w:rFonts w:ascii="Times New Roman" w:hAnsi="Times New Roman" w:cs="Times New Roman"/>
          <w:sz w:val="28"/>
          <w:szCs w:val="28"/>
          <w:lang w:eastAsia="ru-RU"/>
        </w:rPr>
        <w:t>в форме открытого для публики зрелища по специальной программе для его участников в течение</w:t>
      </w:r>
      <w:proofErr w:type="gramEnd"/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дня. Организаторы предоставляют рабочие места, освещение, возможность подключения приборов и оборудования к электросети.</w:t>
      </w:r>
    </w:p>
    <w:p w:rsidR="00F45E5A" w:rsidRPr="00C62947" w:rsidRDefault="00154143" w:rsidP="00F45E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5E5A" w:rsidRPr="00C62947">
        <w:rPr>
          <w:rFonts w:ascii="Times New Roman" w:hAnsi="Times New Roman" w:cs="Times New Roman"/>
          <w:sz w:val="28"/>
          <w:szCs w:val="28"/>
          <w:lang w:eastAsia="ru-RU"/>
        </w:rPr>
        <w:t>По окончании конкурса конкурсные работы передаются в фонды Музейно-выставочного центра Тверского областного Дома народного творчества.</w:t>
      </w:r>
    </w:p>
    <w:p w:rsidR="00154143" w:rsidRDefault="00154143" w:rsidP="00D36E11">
      <w:pPr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E5A" w:rsidRPr="00D36E11" w:rsidRDefault="00D36E11" w:rsidP="00D36E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E11">
        <w:rPr>
          <w:rFonts w:ascii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F45E5A" w:rsidRDefault="00F45E5A" w:rsidP="00F4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Направляющая организация  или  автор готовит Заявку  согласно приложению</w:t>
      </w: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>. Заявки на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в конкурсе принимаются  до 18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по электронному адресу: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B389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4B389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4B389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chaika</w:t>
        </w:r>
        <w:r w:rsidRPr="004B389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4B389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rambler.ru</w:t>
        </w:r>
        <w:proofErr w:type="spellEnd"/>
        <w:proofErr w:type="gramStart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заявке обязательно прилагаются следующие материалы: цветные изображения 3-5 произведений с их кратким описанием; фотопортрет мастера.</w:t>
      </w: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Заявки могут быть использованы при создании рекламных материалов конкурса. В отдельном текстовом файле приложить  список с номерами фотографии, название работы, год создания, техники, материалы изготовления произведений.</w:t>
      </w: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На основе конку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рсного отбора  заявок Организаторы утверждаю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 состав участников, получающих 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«Участник конкурса»,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направляю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т офиц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иальные приглашения в срок до 22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2015 года.</w:t>
      </w:r>
    </w:p>
    <w:p w:rsidR="00154143" w:rsidRPr="00C261CB" w:rsidRDefault="00154143" w:rsidP="00C261CB"/>
    <w:p w:rsidR="00154143" w:rsidRDefault="00154143" w:rsidP="00985B36">
      <w:pPr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985B3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выставки-конкурса</w:t>
      </w:r>
    </w:p>
    <w:p w:rsidR="00154143" w:rsidRDefault="00154143" w:rsidP="00985B3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D36E1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конкурсное жюри из числа авторитетных специалистов в области декоративно-прикладного и народного искусства.</w:t>
      </w:r>
    </w:p>
    <w:p w:rsidR="00154143" w:rsidRDefault="00154143" w:rsidP="00E011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Конкурсное жюри информирует его участников о теме или девизе конкурса; оценивает выставку готовых произведений и работы участников конкурса, выполненные в режиме реального времени; голосованием определяет из числа участников конкурса победителей во всех номинациях и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их к награждению.</w:t>
      </w:r>
    </w:p>
    <w:p w:rsidR="00154143" w:rsidRPr="00985B36" w:rsidRDefault="00154143" w:rsidP="00E01170">
      <w:pPr>
        <w:numPr>
          <w:ilvl w:val="1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Конкурсное жюри руководствуется в своей работе следующими критериями оценки произведений: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соответствие заданной теме или девизу конкурса;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художественный уровень произведения;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техническая сложность работы;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   оригинальность идеи;</w:t>
      </w:r>
    </w:p>
    <w:p w:rsidR="00E01170" w:rsidRDefault="00E01170" w:rsidP="00E0117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-    соответствие изделия художественно-стилистическим особенностям традиционных ремесел Тверской области.</w:t>
      </w:r>
    </w:p>
    <w:p w:rsidR="00154143" w:rsidRDefault="00E01170" w:rsidP="00E0117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се участники выставки-конкурса награждаются Дипломами участника выставки-конкурса "Губерния мастеровая". Победители в каждой номинации получают диплом «Победителя в номинации» и памятный приз. Также по решению жюри могут быть присуждены Специальные дипломы и призы. Жюри оставляет за собой право не присуждать звание «Победитель в номинации» при условии несоответствия конкурсных работ критериям оценки, либо недостаточным количеством участников в номинации.</w:t>
      </w:r>
    </w:p>
    <w:p w:rsidR="00154143" w:rsidRDefault="00154143" w:rsidP="00D36E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Контактные координаты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4143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Твери: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Музейно-выставочный центр им. Л.Чайкиной Тверского областного Дома народного творчества (</w:t>
      </w: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. Тверь, ул. Салтыкова-Щедрина, д. 16), </w:t>
      </w:r>
    </w:p>
    <w:p w:rsidR="00154143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8(4822)34-34-50 – Баринова Надежда Евгеньевна, заведующая сектором изобразительного и декоративно-прикладного творчества МВЦ ТОДНТ</w:t>
      </w: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тел/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факс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8(4822)34-66-54 – Полякова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Владимировна, заместитель директора Тверского областного Дома народного творчества по музейно-выставочной работе</w:t>
      </w: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Прием заявок: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chaika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rambler.ru</w:t>
        </w:r>
        <w:proofErr w:type="spellEnd"/>
      </w:hyperlink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. с пометкой «Губерния мастеровая». </w:t>
      </w: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по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hAnsi="Times New Roman" w:cs="Times New Roman"/>
          <w:sz w:val="28"/>
          <w:szCs w:val="28"/>
          <w:lang w:eastAsia="ru-RU"/>
        </w:rPr>
        <w:t>у: (4822)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34-66-54.</w:t>
      </w:r>
    </w:p>
    <w:p w:rsidR="00154143" w:rsidRDefault="00154143" w:rsidP="00244020">
      <w:pPr>
        <w:ind w:left="-284" w:firstLine="567"/>
        <w:jc w:val="center"/>
        <w:rPr>
          <w:b/>
          <w:bCs/>
          <w:color w:val="000000"/>
        </w:rPr>
      </w:pPr>
    </w:p>
    <w:p w:rsidR="00154143" w:rsidRDefault="00154143" w:rsidP="00A53C90">
      <w:pPr>
        <w:ind w:left="-284"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154143" w:rsidRPr="00244020" w:rsidRDefault="00154143" w:rsidP="00244020">
      <w:pPr>
        <w:ind w:lef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4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24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 В К А   НА   У Ч А С Т И Е</w:t>
      </w:r>
    </w:p>
    <w:p w:rsidR="00154143" w:rsidRPr="00244020" w:rsidRDefault="00154143" w:rsidP="0024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Областная выставка-конкурс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народных мастеров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 «Губерния мастеровая»</w:t>
      </w:r>
    </w:p>
    <w:p w:rsidR="00154143" w:rsidRPr="00A53C90" w:rsidRDefault="00154143" w:rsidP="00244020">
      <w:pPr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(Тверь, 26 сентября 2015 г.)</w:t>
      </w:r>
    </w:p>
    <w:p w:rsidR="00154143" w:rsidRPr="00C62947" w:rsidRDefault="00154143" w:rsidP="00244020">
      <w:pPr>
        <w:pStyle w:val="aa"/>
        <w:numPr>
          <w:ilvl w:val="0"/>
          <w:numId w:val="1"/>
        </w:numPr>
        <w:tabs>
          <w:tab w:val="num" w:pos="180"/>
        </w:tabs>
        <w:jc w:val="left"/>
        <w:rPr>
          <w:rFonts w:ascii="Times New Roman" w:hAnsi="Times New Roman"/>
        </w:rPr>
      </w:pPr>
      <w:r w:rsidRPr="00A53C90">
        <w:rPr>
          <w:sz w:val="24"/>
          <w:szCs w:val="24"/>
        </w:rPr>
        <w:t xml:space="preserve"> </w:t>
      </w:r>
      <w:r w:rsidRPr="00C62947">
        <w:rPr>
          <w:rFonts w:ascii="Times New Roman" w:hAnsi="Times New Roman"/>
        </w:rPr>
        <w:t>Ф.И.О. участника (полностью)</w:t>
      </w:r>
    </w:p>
    <w:p w:rsidR="00154143" w:rsidRPr="00C62947" w:rsidRDefault="00154143" w:rsidP="00244020">
      <w:pPr>
        <w:pStyle w:val="aa"/>
        <w:numPr>
          <w:ilvl w:val="0"/>
          <w:numId w:val="1"/>
        </w:numPr>
        <w:tabs>
          <w:tab w:val="num" w:pos="180"/>
        </w:tabs>
        <w:jc w:val="left"/>
        <w:rPr>
          <w:rFonts w:ascii="Times New Roman" w:hAnsi="Times New Roman"/>
        </w:rPr>
      </w:pPr>
      <w:r w:rsidRPr="00C62947">
        <w:rPr>
          <w:rFonts w:ascii="Times New Roman" w:hAnsi="Times New Roman"/>
        </w:rPr>
        <w:t xml:space="preserve"> Адрес участника  (с индексом)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Факс: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29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947">
        <w:rPr>
          <w:rFonts w:ascii="Times New Roman" w:hAnsi="Times New Roman" w:cs="Times New Roman"/>
          <w:sz w:val="28"/>
          <w:szCs w:val="28"/>
        </w:rPr>
        <w:t>-</w:t>
      </w:r>
      <w:r w:rsidRPr="00C629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2947">
        <w:rPr>
          <w:rFonts w:ascii="Times New Roman" w:hAnsi="Times New Roman" w:cs="Times New Roman"/>
          <w:sz w:val="28"/>
          <w:szCs w:val="28"/>
        </w:rPr>
        <w:t>: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Дата рождения участника 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Образование, в том числе художественное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Основное место работы, должность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Опыт работы: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72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когда и где начал заниматься художественным ремеслом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72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традиция или авторская манера работы    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с  какими материалами  работает 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ассортимент </w:t>
      </w:r>
    </w:p>
    <w:p w:rsidR="00154143" w:rsidRPr="00C62947" w:rsidRDefault="00154143" w:rsidP="0024402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В какой номинации конкурса будет участвовать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Участие в выставках, фестивалях, конкурсах? Где, когда?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Опыт работы на ярмарках, проведения мастер-классов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Наличие специального костюма для работы на публике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Достижения, членство в творческих союзах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На время проведения выставки нуждается ли автор в проживании</w:t>
      </w:r>
      <w:proofErr w:type="gramStart"/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(–</w:t>
      </w:r>
      <w:proofErr w:type="gramEnd"/>
      <w:r w:rsidRPr="00C62947">
        <w:rPr>
          <w:rFonts w:ascii="Times New Roman" w:hAnsi="Times New Roman"/>
          <w:b w:val="0"/>
          <w:bCs w:val="0"/>
          <w:sz w:val="28"/>
          <w:szCs w:val="28"/>
        </w:rPr>
        <w:t>да – нет, нужное подчеркнуть)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Паспортные данные участника  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Заявку подготовил (Ф.И.О)</w:t>
      </w:r>
    </w:p>
    <w:p w:rsidR="00154143" w:rsidRPr="00C62947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</w:rPr>
        <w:t xml:space="preserve">!!!!! Для вызова через направляющую организацию обязательно укажите: Ф.И.О.(полностью) и должность руководителя организации Название направляющей организации </w:t>
      </w: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</w:rPr>
        <w:t xml:space="preserve">Контактные телефоны:                                     Факс:                                 </w:t>
      </w:r>
      <w:proofErr w:type="gramStart"/>
      <w:r w:rsidRPr="00A53C90">
        <w:rPr>
          <w:b w:val="0"/>
          <w:bCs w:val="0"/>
        </w:rPr>
        <w:t>Е</w:t>
      </w:r>
      <w:proofErr w:type="gramEnd"/>
      <w:r w:rsidRPr="00A53C90">
        <w:rPr>
          <w:b w:val="0"/>
          <w:bCs w:val="0"/>
        </w:rPr>
        <w:t>-</w:t>
      </w:r>
      <w:r w:rsidRPr="00A53C90">
        <w:rPr>
          <w:b w:val="0"/>
          <w:bCs w:val="0"/>
          <w:lang w:val="en-US"/>
        </w:rPr>
        <w:t>mail</w:t>
      </w:r>
      <w:r w:rsidRPr="00A53C90">
        <w:rPr>
          <w:b w:val="0"/>
          <w:bCs w:val="0"/>
        </w:rPr>
        <w:t>:</w:t>
      </w: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  <w:u w:val="single"/>
        </w:rPr>
        <w:t xml:space="preserve">Внимание! </w:t>
      </w:r>
      <w:r>
        <w:rPr>
          <w:b w:val="0"/>
          <w:bCs w:val="0"/>
        </w:rPr>
        <w:t>В теме письма указать: «Губерния</w:t>
      </w:r>
      <w:r w:rsidRPr="00A53C90">
        <w:rPr>
          <w:b w:val="0"/>
          <w:bCs w:val="0"/>
        </w:rPr>
        <w:t xml:space="preserve"> мастеровая», фамилия автора, регион.</w:t>
      </w: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</w:rPr>
        <w:t xml:space="preserve"> Также отправить: Фотопортрет автора, изображения  3-5 работ, список вложенных фото с описанием (название, год создания, материалы, техника, размеры).</w:t>
      </w:r>
    </w:p>
    <w:sectPr w:rsidR="00154143" w:rsidRPr="00A53C90" w:rsidSect="00244020">
      <w:footerReference w:type="default" r:id="rId9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1F" w:rsidRDefault="00FB1C1F">
      <w:r>
        <w:separator/>
      </w:r>
    </w:p>
  </w:endnote>
  <w:endnote w:type="continuationSeparator" w:id="0">
    <w:p w:rsidR="00FB1C1F" w:rsidRDefault="00FB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43" w:rsidRDefault="008740FE" w:rsidP="004B389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1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170">
      <w:rPr>
        <w:rStyle w:val="a9"/>
        <w:noProof/>
      </w:rPr>
      <w:t>3</w:t>
    </w:r>
    <w:r>
      <w:rPr>
        <w:rStyle w:val="a9"/>
      </w:rPr>
      <w:fldChar w:fldCharType="end"/>
    </w:r>
  </w:p>
  <w:p w:rsidR="00154143" w:rsidRDefault="001541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1F" w:rsidRDefault="00FB1C1F">
      <w:r>
        <w:separator/>
      </w:r>
    </w:p>
  </w:footnote>
  <w:footnote w:type="continuationSeparator" w:id="0">
    <w:p w:rsidR="00FB1C1F" w:rsidRDefault="00FB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E7B"/>
    <w:multiLevelType w:val="hybridMultilevel"/>
    <w:tmpl w:val="CA0EF73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>
    <w:nsid w:val="350543FA"/>
    <w:multiLevelType w:val="hybridMultilevel"/>
    <w:tmpl w:val="E9A02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3CC50A09"/>
    <w:multiLevelType w:val="multilevel"/>
    <w:tmpl w:val="4B9278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256EE2"/>
    <w:multiLevelType w:val="hybridMultilevel"/>
    <w:tmpl w:val="6F2EB134"/>
    <w:lvl w:ilvl="0" w:tplc="387401D4">
      <w:start w:val="4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58E218EE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14660D8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5E807F7"/>
    <w:multiLevelType w:val="hybridMultilevel"/>
    <w:tmpl w:val="2A184CAC"/>
    <w:lvl w:ilvl="0" w:tplc="98660A7A">
      <w:start w:val="14"/>
      <w:numFmt w:val="decimal"/>
      <w:lvlText w:val="%1."/>
      <w:lvlJc w:val="left"/>
      <w:pPr>
        <w:tabs>
          <w:tab w:val="num" w:pos="436"/>
        </w:tabs>
        <w:ind w:left="436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>
    <w:nsid w:val="79260317"/>
    <w:multiLevelType w:val="hybridMultilevel"/>
    <w:tmpl w:val="90B4B06A"/>
    <w:lvl w:ilvl="0" w:tplc="3524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7488"/>
    <w:rsid w:val="000B21E7"/>
    <w:rsid w:val="000E4664"/>
    <w:rsid w:val="00154143"/>
    <w:rsid w:val="00192C79"/>
    <w:rsid w:val="00244020"/>
    <w:rsid w:val="00284980"/>
    <w:rsid w:val="002C30B1"/>
    <w:rsid w:val="00302ABD"/>
    <w:rsid w:val="0032195A"/>
    <w:rsid w:val="00347CEE"/>
    <w:rsid w:val="003865FF"/>
    <w:rsid w:val="003C63A7"/>
    <w:rsid w:val="004A0422"/>
    <w:rsid w:val="004B3898"/>
    <w:rsid w:val="004E62A3"/>
    <w:rsid w:val="00537488"/>
    <w:rsid w:val="005F5A5E"/>
    <w:rsid w:val="006446CF"/>
    <w:rsid w:val="00665F8A"/>
    <w:rsid w:val="0069495E"/>
    <w:rsid w:val="00722CC0"/>
    <w:rsid w:val="00746904"/>
    <w:rsid w:val="00766988"/>
    <w:rsid w:val="00780A7A"/>
    <w:rsid w:val="007D3992"/>
    <w:rsid w:val="007D7E76"/>
    <w:rsid w:val="00822BB3"/>
    <w:rsid w:val="00864E31"/>
    <w:rsid w:val="008740FE"/>
    <w:rsid w:val="00892D9C"/>
    <w:rsid w:val="008A3628"/>
    <w:rsid w:val="008A7964"/>
    <w:rsid w:val="008E17E2"/>
    <w:rsid w:val="00953685"/>
    <w:rsid w:val="00985B36"/>
    <w:rsid w:val="00A37A3B"/>
    <w:rsid w:val="00A46D28"/>
    <w:rsid w:val="00A53C90"/>
    <w:rsid w:val="00A73E9E"/>
    <w:rsid w:val="00AF261F"/>
    <w:rsid w:val="00B819D7"/>
    <w:rsid w:val="00B872CA"/>
    <w:rsid w:val="00BA78F5"/>
    <w:rsid w:val="00C03609"/>
    <w:rsid w:val="00C261CB"/>
    <w:rsid w:val="00C30EAE"/>
    <w:rsid w:val="00C62947"/>
    <w:rsid w:val="00CC73D4"/>
    <w:rsid w:val="00CD51C4"/>
    <w:rsid w:val="00CD5F89"/>
    <w:rsid w:val="00CD6639"/>
    <w:rsid w:val="00CF2DA7"/>
    <w:rsid w:val="00D271CA"/>
    <w:rsid w:val="00D348E0"/>
    <w:rsid w:val="00D36E11"/>
    <w:rsid w:val="00E01170"/>
    <w:rsid w:val="00E239FD"/>
    <w:rsid w:val="00E37E50"/>
    <w:rsid w:val="00E44A38"/>
    <w:rsid w:val="00E71E1A"/>
    <w:rsid w:val="00EE21A0"/>
    <w:rsid w:val="00EF1C2E"/>
    <w:rsid w:val="00F14786"/>
    <w:rsid w:val="00F45E5A"/>
    <w:rsid w:val="00F62644"/>
    <w:rsid w:val="00F91C7C"/>
    <w:rsid w:val="00FB1C1F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440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4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C2E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37488"/>
    <w:rPr>
      <w:color w:val="0000FF"/>
      <w:u w:val="single"/>
    </w:rPr>
  </w:style>
  <w:style w:type="character" w:customStyle="1" w:styleId="data">
    <w:name w:val="data"/>
    <w:basedOn w:val="a0"/>
    <w:uiPriority w:val="99"/>
    <w:rsid w:val="00537488"/>
  </w:style>
  <w:style w:type="character" w:styleId="a4">
    <w:name w:val="Strong"/>
    <w:basedOn w:val="a0"/>
    <w:uiPriority w:val="99"/>
    <w:qFormat/>
    <w:rsid w:val="00537488"/>
    <w:rPr>
      <w:b/>
      <w:bCs/>
    </w:rPr>
  </w:style>
  <w:style w:type="paragraph" w:styleId="a5">
    <w:name w:val="Balloon Text"/>
    <w:basedOn w:val="a"/>
    <w:link w:val="a6"/>
    <w:uiPriority w:val="99"/>
    <w:semiHidden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4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4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1C2E"/>
    <w:rPr>
      <w:lang w:eastAsia="en-US"/>
    </w:rPr>
  </w:style>
  <w:style w:type="character" w:styleId="a9">
    <w:name w:val="page number"/>
    <w:basedOn w:val="a0"/>
    <w:uiPriority w:val="99"/>
    <w:rsid w:val="00244020"/>
  </w:style>
  <w:style w:type="paragraph" w:styleId="aa">
    <w:name w:val="Body Text"/>
    <w:basedOn w:val="a"/>
    <w:link w:val="ab"/>
    <w:uiPriority w:val="99"/>
    <w:rsid w:val="00244020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1C2E"/>
    <w:rPr>
      <w:lang w:eastAsia="en-US"/>
    </w:rPr>
  </w:style>
  <w:style w:type="paragraph" w:styleId="3">
    <w:name w:val="Body Text Indent 3"/>
    <w:basedOn w:val="a"/>
    <w:link w:val="30"/>
    <w:uiPriority w:val="99"/>
    <w:rsid w:val="00244020"/>
    <w:pPr>
      <w:tabs>
        <w:tab w:val="left" w:pos="-720"/>
      </w:tabs>
      <w:spacing w:after="0" w:line="240" w:lineRule="auto"/>
      <w:ind w:left="-737" w:hanging="201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1C2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win</cp:lastModifiedBy>
  <cp:revision>2</cp:revision>
  <cp:lastPrinted>2015-06-30T14:10:00Z</cp:lastPrinted>
  <dcterms:created xsi:type="dcterms:W3CDTF">2015-06-30T14:10:00Z</dcterms:created>
  <dcterms:modified xsi:type="dcterms:W3CDTF">2015-06-30T14:10:00Z</dcterms:modified>
</cp:coreProperties>
</file>