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6E" w:rsidRDefault="00291C6E" w:rsidP="007B4563">
      <w:pPr>
        <w:rPr>
          <w:sz w:val="26"/>
          <w:szCs w:val="26"/>
        </w:rPr>
      </w:pPr>
    </w:p>
    <w:p w:rsidR="002E4C16" w:rsidRPr="006E6C41" w:rsidRDefault="002E4C16" w:rsidP="007B4563">
      <w:pPr>
        <w:rPr>
          <w:sz w:val="26"/>
          <w:szCs w:val="26"/>
        </w:rPr>
      </w:pPr>
    </w:p>
    <w:p w:rsidR="00F76FD5" w:rsidRPr="006E6C41" w:rsidRDefault="00492E00" w:rsidP="00F76FD5">
      <w:pPr>
        <w:jc w:val="center"/>
        <w:rPr>
          <w:b/>
          <w:sz w:val="26"/>
          <w:szCs w:val="26"/>
        </w:rPr>
      </w:pPr>
      <w:r w:rsidRPr="006E6C41">
        <w:rPr>
          <w:b/>
          <w:sz w:val="26"/>
          <w:szCs w:val="26"/>
        </w:rPr>
        <w:t>ПОЛОЖЕНИЕ</w:t>
      </w:r>
    </w:p>
    <w:p w:rsidR="00DD1089" w:rsidRDefault="008035C4" w:rsidP="006E6948">
      <w:pPr>
        <w:jc w:val="center"/>
        <w:rPr>
          <w:b/>
          <w:sz w:val="26"/>
          <w:szCs w:val="26"/>
        </w:rPr>
      </w:pPr>
      <w:r w:rsidRPr="006E6C41">
        <w:rPr>
          <w:b/>
          <w:sz w:val="26"/>
          <w:szCs w:val="26"/>
        </w:rPr>
        <w:t>Всероссийского фестиваля-конкурса народно-певческого искусства</w:t>
      </w:r>
    </w:p>
    <w:p w:rsidR="008035C4" w:rsidRPr="006E6C41" w:rsidRDefault="008035C4" w:rsidP="006E6948">
      <w:pPr>
        <w:jc w:val="center"/>
        <w:rPr>
          <w:b/>
          <w:sz w:val="26"/>
          <w:szCs w:val="26"/>
        </w:rPr>
      </w:pPr>
      <w:r w:rsidRPr="006E6C41">
        <w:rPr>
          <w:b/>
          <w:sz w:val="26"/>
          <w:szCs w:val="26"/>
        </w:rPr>
        <w:t xml:space="preserve"> «Факел жизни», посвященного 100-летию со дня рождения </w:t>
      </w:r>
    </w:p>
    <w:p w:rsidR="0075398E" w:rsidRPr="006E6C41" w:rsidRDefault="008035C4" w:rsidP="006E6948">
      <w:pPr>
        <w:jc w:val="center"/>
        <w:rPr>
          <w:b/>
          <w:sz w:val="26"/>
          <w:szCs w:val="26"/>
        </w:rPr>
      </w:pPr>
      <w:r w:rsidRPr="006E6C41">
        <w:rPr>
          <w:b/>
          <w:sz w:val="26"/>
          <w:szCs w:val="26"/>
        </w:rPr>
        <w:t xml:space="preserve">Народной артистки СССР </w:t>
      </w:r>
      <w:proofErr w:type="spellStart"/>
      <w:r w:rsidRPr="006E6C41">
        <w:rPr>
          <w:b/>
          <w:sz w:val="26"/>
          <w:szCs w:val="26"/>
        </w:rPr>
        <w:t>Н.К.Мешко</w:t>
      </w:r>
      <w:proofErr w:type="spellEnd"/>
    </w:p>
    <w:p w:rsidR="00F862C9" w:rsidRPr="006E6C41" w:rsidRDefault="00F862C9" w:rsidP="006E6948">
      <w:pPr>
        <w:jc w:val="center"/>
        <w:rPr>
          <w:b/>
          <w:sz w:val="26"/>
          <w:szCs w:val="26"/>
        </w:rPr>
      </w:pPr>
    </w:p>
    <w:p w:rsidR="008246C6" w:rsidRPr="006E6C41" w:rsidRDefault="008246C6" w:rsidP="00F76FD5">
      <w:pPr>
        <w:jc w:val="center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Всероссийский фестиваль-конкурс народно-певческого искусства «Факел жизни», посвященный 100-летию со дня рождения народной артистки СССР </w:t>
      </w:r>
      <w:proofErr w:type="spellStart"/>
      <w:r w:rsidRPr="006E6C41">
        <w:rPr>
          <w:sz w:val="26"/>
          <w:szCs w:val="26"/>
        </w:rPr>
        <w:t>Н.К.Мешко</w:t>
      </w:r>
      <w:proofErr w:type="spellEnd"/>
      <w:r w:rsidRPr="006E6C41">
        <w:rPr>
          <w:sz w:val="26"/>
          <w:szCs w:val="26"/>
        </w:rPr>
        <w:t xml:space="preserve"> (далее – Фестиваль-конкурс)</w:t>
      </w:r>
      <w:r w:rsidR="002D4A89" w:rsidRPr="006E6C41">
        <w:rPr>
          <w:sz w:val="26"/>
          <w:szCs w:val="26"/>
        </w:rPr>
        <w:t>,</w:t>
      </w:r>
      <w:r w:rsidRPr="006E6C41">
        <w:rPr>
          <w:sz w:val="26"/>
          <w:szCs w:val="26"/>
        </w:rPr>
        <w:t xml:space="preserve"> проводится в период с 2 по</w:t>
      </w:r>
      <w:r w:rsidR="002D4A89" w:rsidRPr="006E6C41">
        <w:rPr>
          <w:sz w:val="26"/>
          <w:szCs w:val="26"/>
        </w:rPr>
        <w:t xml:space="preserve"> 5 ноября 2017 года в г. Тверь (Тверская область)</w:t>
      </w:r>
      <w:r w:rsidR="00D27F2F" w:rsidRPr="006E6C41">
        <w:rPr>
          <w:sz w:val="26"/>
          <w:szCs w:val="26"/>
        </w:rPr>
        <w:t xml:space="preserve"> в рамках реализации федеральной целевой программы «Культура Росси (2012-2018 годы)»</w:t>
      </w:r>
      <w:r w:rsidR="002D4A89" w:rsidRPr="006E6C41">
        <w:rPr>
          <w:sz w:val="26"/>
          <w:szCs w:val="26"/>
        </w:rPr>
        <w:t xml:space="preserve"> в 2017 году</w:t>
      </w:r>
      <w:r w:rsidRPr="006E6C41">
        <w:rPr>
          <w:sz w:val="26"/>
          <w:szCs w:val="26"/>
        </w:rPr>
        <w:t xml:space="preserve">. 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Цель Фестиваля-конкурса: сохранение, развитие и популяризация народно-певческого исполнительского искусства</w:t>
      </w:r>
      <w:r w:rsidR="00B15252" w:rsidRPr="006E6C41">
        <w:rPr>
          <w:sz w:val="26"/>
          <w:szCs w:val="26"/>
        </w:rPr>
        <w:t xml:space="preserve"> (сольного, хорового)</w:t>
      </w:r>
      <w:r w:rsidRPr="006E6C41">
        <w:rPr>
          <w:sz w:val="26"/>
          <w:szCs w:val="26"/>
        </w:rPr>
        <w:t>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Задачи Фестиваля-конкурса: поддержка молодых солистов-вокалистов – исполнителей народной песни; содействие росту их профессионального исполнительского мастерства.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Учредители и организаторы Фестиваля-конкурса: Министерство культуры Российской Федерации, Правительство Тверской области</w:t>
      </w:r>
      <w:r w:rsidR="00CA529F" w:rsidRPr="006E6C41">
        <w:rPr>
          <w:sz w:val="26"/>
          <w:szCs w:val="26"/>
        </w:rPr>
        <w:t>.</w:t>
      </w:r>
    </w:p>
    <w:p w:rsidR="00F862C9" w:rsidRDefault="00F862C9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4C16" w:rsidRPr="006E6C41" w:rsidRDefault="002E4C16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УЧАСТНИКИ ФЕСТИВАЛЯ-КОНКУРСА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В Фестивале-конкурсе принимают участие </w:t>
      </w:r>
      <w:r w:rsidR="002D4A89" w:rsidRPr="006E6C41">
        <w:rPr>
          <w:sz w:val="26"/>
          <w:szCs w:val="26"/>
        </w:rPr>
        <w:t xml:space="preserve">в возрасте от 17 до 35 лет </w:t>
      </w:r>
      <w:r w:rsidRPr="006E6C41">
        <w:rPr>
          <w:sz w:val="26"/>
          <w:szCs w:val="26"/>
        </w:rPr>
        <w:t xml:space="preserve">студенты средних и высших учебных заведений культуры и искусства, </w:t>
      </w:r>
      <w:r w:rsidR="002D4A89" w:rsidRPr="006E6C41">
        <w:rPr>
          <w:sz w:val="26"/>
          <w:szCs w:val="26"/>
        </w:rPr>
        <w:t>профессиональные солисты</w:t>
      </w:r>
      <w:r w:rsidR="00CA529F" w:rsidRPr="006E6C41">
        <w:rPr>
          <w:sz w:val="26"/>
          <w:szCs w:val="26"/>
        </w:rPr>
        <w:t xml:space="preserve">, </w:t>
      </w:r>
      <w:r w:rsidRPr="006E6C41">
        <w:rPr>
          <w:sz w:val="26"/>
          <w:szCs w:val="26"/>
        </w:rPr>
        <w:t xml:space="preserve">рекомендованные </w:t>
      </w:r>
      <w:r w:rsidR="00CA529F" w:rsidRPr="006E6C41">
        <w:rPr>
          <w:sz w:val="26"/>
          <w:szCs w:val="26"/>
        </w:rPr>
        <w:t xml:space="preserve">администрациями учебных заведений, </w:t>
      </w:r>
      <w:r w:rsidRPr="006E6C41">
        <w:rPr>
          <w:sz w:val="26"/>
          <w:szCs w:val="26"/>
        </w:rPr>
        <w:t>органами управления культуры</w:t>
      </w:r>
      <w:r w:rsidR="00CA529F" w:rsidRPr="006E6C41">
        <w:rPr>
          <w:sz w:val="26"/>
          <w:szCs w:val="26"/>
        </w:rPr>
        <w:t xml:space="preserve"> субъектов Российской Федерации</w:t>
      </w:r>
      <w:r w:rsidRPr="006E6C41">
        <w:rPr>
          <w:sz w:val="26"/>
          <w:szCs w:val="26"/>
        </w:rPr>
        <w:t xml:space="preserve">. </w:t>
      </w:r>
    </w:p>
    <w:p w:rsidR="00F862C9" w:rsidRDefault="00F862C9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4C16" w:rsidRPr="006E6C41" w:rsidRDefault="002E4C16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ПОРЯДОК И УСЛОВИЯ ПРОВЕДЕНИЯ ФЕСТИВАЛЯ-КОНКУРСА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Фестиваль-конкурс проводится по </w:t>
      </w:r>
      <w:r w:rsidR="00CA529F" w:rsidRPr="006E6C41">
        <w:rPr>
          <w:sz w:val="26"/>
          <w:szCs w:val="26"/>
        </w:rPr>
        <w:t>номинации</w:t>
      </w:r>
      <w:r w:rsidRPr="006E6C41">
        <w:rPr>
          <w:sz w:val="26"/>
          <w:szCs w:val="26"/>
        </w:rPr>
        <w:t xml:space="preserve"> солисты </w:t>
      </w:r>
      <w:r w:rsidR="00D878A7" w:rsidRPr="006E6C41">
        <w:rPr>
          <w:sz w:val="26"/>
          <w:szCs w:val="26"/>
        </w:rPr>
        <w:t>(вокалисты,</w:t>
      </w:r>
      <w:r w:rsidR="00CA529F" w:rsidRPr="006E6C41">
        <w:rPr>
          <w:sz w:val="26"/>
          <w:szCs w:val="26"/>
        </w:rPr>
        <w:t xml:space="preserve"> исполнители народной песни</w:t>
      </w:r>
      <w:r w:rsidR="00D878A7" w:rsidRPr="006E6C41">
        <w:rPr>
          <w:sz w:val="26"/>
          <w:szCs w:val="26"/>
        </w:rPr>
        <w:t>) в два тура</w:t>
      </w:r>
      <w:r w:rsidRPr="006E6C41">
        <w:rPr>
          <w:sz w:val="26"/>
          <w:szCs w:val="26"/>
        </w:rPr>
        <w:t>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Порядок выступлений определяется жеребьевкой.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Использование фонограмм не разрешается. 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В адрес оргкомитета высылаются:</w:t>
      </w:r>
    </w:p>
    <w:p w:rsidR="007B4563" w:rsidRPr="006E6C41" w:rsidRDefault="007B4563" w:rsidP="007B4563">
      <w:pPr>
        <w:pStyle w:val="a6"/>
        <w:numPr>
          <w:ilvl w:val="0"/>
          <w:numId w:val="3"/>
        </w:numPr>
        <w:tabs>
          <w:tab w:val="left" w:pos="709"/>
        </w:tabs>
        <w:ind w:left="1276" w:hanging="850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заявка-анкета (форма прилагается); </w:t>
      </w:r>
    </w:p>
    <w:p w:rsidR="007B4563" w:rsidRPr="006E6C41" w:rsidRDefault="005219E4" w:rsidP="007B4563">
      <w:pPr>
        <w:pStyle w:val="a6"/>
        <w:numPr>
          <w:ilvl w:val="0"/>
          <w:numId w:val="3"/>
        </w:numPr>
        <w:tabs>
          <w:tab w:val="left" w:pos="709"/>
        </w:tabs>
        <w:ind w:left="1276" w:hanging="850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ксерокопия паспорта (стр. 2, 3, </w:t>
      </w:r>
      <w:r w:rsidR="007B4563" w:rsidRPr="006E6C41">
        <w:rPr>
          <w:sz w:val="26"/>
          <w:szCs w:val="26"/>
        </w:rPr>
        <w:t xml:space="preserve">5); </w:t>
      </w:r>
    </w:p>
    <w:p w:rsidR="007B4563" w:rsidRPr="006E6C41" w:rsidRDefault="007B4563" w:rsidP="00D36B3C">
      <w:pPr>
        <w:pStyle w:val="a6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видеозапись выступления учас</w:t>
      </w:r>
      <w:r w:rsidR="00D36B3C" w:rsidRPr="006E6C41">
        <w:rPr>
          <w:sz w:val="26"/>
          <w:szCs w:val="26"/>
        </w:rPr>
        <w:t xml:space="preserve">тника с программой из двух-трех </w:t>
      </w:r>
      <w:r w:rsidRPr="006E6C41">
        <w:rPr>
          <w:sz w:val="26"/>
          <w:szCs w:val="26"/>
        </w:rPr>
        <w:t xml:space="preserve">разнохарактерных произведений; </w:t>
      </w:r>
    </w:p>
    <w:p w:rsidR="007B4563" w:rsidRPr="006E6C41" w:rsidRDefault="007B4563" w:rsidP="007B4563">
      <w:pPr>
        <w:pStyle w:val="a6"/>
        <w:numPr>
          <w:ilvl w:val="0"/>
          <w:numId w:val="3"/>
        </w:numPr>
        <w:tabs>
          <w:tab w:val="left" w:pos="709"/>
        </w:tabs>
        <w:ind w:left="1276" w:hanging="850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2 – 3 цветные фотографии </w:t>
      </w:r>
      <w:r w:rsidR="00C956E1" w:rsidRPr="006E6C41">
        <w:rPr>
          <w:sz w:val="26"/>
          <w:szCs w:val="26"/>
        </w:rPr>
        <w:t>в концертном костюме (</w:t>
      </w:r>
      <w:r w:rsidRPr="006E6C41">
        <w:rPr>
          <w:sz w:val="26"/>
          <w:szCs w:val="26"/>
        </w:rPr>
        <w:t>хорошего качества).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 По итогам рассмотрения присланных материалов оргкомитет высылает официальное приглашение для участия в Фестивале-конкурсе. </w:t>
      </w:r>
    </w:p>
    <w:p w:rsidR="003F4330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Вся информация высылается в электронном виде </w:t>
      </w:r>
      <w:r w:rsidR="003F4330" w:rsidRPr="006E6C41">
        <w:rPr>
          <w:sz w:val="26"/>
          <w:szCs w:val="26"/>
        </w:rPr>
        <w:t xml:space="preserve">в два </w:t>
      </w:r>
      <w:r w:rsidRPr="006E6C41">
        <w:rPr>
          <w:sz w:val="26"/>
          <w:szCs w:val="26"/>
        </w:rPr>
        <w:t>адрес</w:t>
      </w:r>
      <w:r w:rsidR="003F4330" w:rsidRPr="006E6C41">
        <w:rPr>
          <w:sz w:val="26"/>
          <w:szCs w:val="26"/>
        </w:rPr>
        <w:t xml:space="preserve">а: </w:t>
      </w:r>
    </w:p>
    <w:p w:rsidR="007B4563" w:rsidRPr="006E6C41" w:rsidRDefault="00BC1C71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hyperlink r:id="rId7" w:history="1">
        <w:r w:rsidR="003F4330" w:rsidRPr="006E6C41">
          <w:rPr>
            <w:rStyle w:val="a7"/>
            <w:sz w:val="26"/>
            <w:szCs w:val="26"/>
            <w:lang w:val="en-US"/>
          </w:rPr>
          <w:t>dnt</w:t>
        </w:r>
        <w:r w:rsidR="003F4330" w:rsidRPr="006E6C41">
          <w:rPr>
            <w:rStyle w:val="a7"/>
            <w:sz w:val="26"/>
            <w:szCs w:val="26"/>
          </w:rPr>
          <w:t>-</w:t>
        </w:r>
        <w:r w:rsidR="003F4330" w:rsidRPr="006E6C41">
          <w:rPr>
            <w:rStyle w:val="a7"/>
            <w:sz w:val="26"/>
            <w:szCs w:val="26"/>
            <w:lang w:val="en-US"/>
          </w:rPr>
          <w:t>tv</w:t>
        </w:r>
        <w:r w:rsidR="003F4330" w:rsidRPr="006E6C41">
          <w:rPr>
            <w:rStyle w:val="a7"/>
            <w:sz w:val="26"/>
            <w:szCs w:val="26"/>
          </w:rPr>
          <w:t>@</w:t>
        </w:r>
        <w:r w:rsidR="003F4330" w:rsidRPr="006E6C41">
          <w:rPr>
            <w:rStyle w:val="a7"/>
            <w:sz w:val="26"/>
            <w:szCs w:val="26"/>
            <w:lang w:val="en-US"/>
          </w:rPr>
          <w:t>rambler</w:t>
        </w:r>
        <w:r w:rsidR="003F4330" w:rsidRPr="006E6C41">
          <w:rPr>
            <w:rStyle w:val="a7"/>
            <w:sz w:val="26"/>
            <w:szCs w:val="26"/>
          </w:rPr>
          <w:t>.</w:t>
        </w:r>
        <w:r w:rsidR="003F4330" w:rsidRPr="006E6C41">
          <w:rPr>
            <w:rStyle w:val="a7"/>
            <w:sz w:val="26"/>
            <w:szCs w:val="26"/>
            <w:lang w:val="en-US"/>
          </w:rPr>
          <w:t>ru</w:t>
        </w:r>
      </w:hyperlink>
      <w:r w:rsidR="003F4330" w:rsidRPr="006E6C41">
        <w:rPr>
          <w:sz w:val="26"/>
          <w:szCs w:val="26"/>
        </w:rPr>
        <w:t xml:space="preserve"> ,</w:t>
      </w:r>
      <w:r w:rsidR="007B4563" w:rsidRPr="006E6C41">
        <w:rPr>
          <w:sz w:val="26"/>
          <w:szCs w:val="26"/>
        </w:rPr>
        <w:t xml:space="preserve"> </w:t>
      </w:r>
      <w:hyperlink r:id="rId8" w:history="1">
        <w:r w:rsidR="003F4330" w:rsidRPr="006E6C41">
          <w:rPr>
            <w:rStyle w:val="a7"/>
            <w:sz w:val="26"/>
            <w:szCs w:val="26"/>
          </w:rPr>
          <w:t>fakelzhizni100@mail.ru</w:t>
        </w:r>
      </w:hyperlink>
      <w:r w:rsidR="003F4330" w:rsidRPr="006E6C41">
        <w:rPr>
          <w:sz w:val="26"/>
          <w:szCs w:val="26"/>
        </w:rPr>
        <w:t xml:space="preserve"> 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П</w:t>
      </w:r>
      <w:r w:rsidR="00CA529F" w:rsidRPr="006E6C41">
        <w:rPr>
          <w:sz w:val="26"/>
          <w:szCs w:val="26"/>
        </w:rPr>
        <w:t>рием заявок-анкет завершается 25</w:t>
      </w:r>
      <w:r w:rsidRPr="006E6C41">
        <w:rPr>
          <w:sz w:val="26"/>
          <w:szCs w:val="26"/>
        </w:rPr>
        <w:t xml:space="preserve"> сентября 2017 года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4C16" w:rsidRDefault="002E4C16" w:rsidP="007B4563">
      <w:pPr>
        <w:tabs>
          <w:tab w:val="left" w:pos="1276"/>
        </w:tabs>
        <w:ind w:firstLine="851"/>
        <w:jc w:val="center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ПРОГРАММНЫЕ ТРЕБОВАНИЯ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I тур  </w:t>
      </w:r>
    </w:p>
    <w:p w:rsidR="00CA529F" w:rsidRPr="006E6C41" w:rsidRDefault="00CA529F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6E6C41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Три</w:t>
      </w:r>
      <w:r w:rsidR="007B4563" w:rsidRPr="006E6C41">
        <w:rPr>
          <w:sz w:val="26"/>
          <w:szCs w:val="26"/>
        </w:rPr>
        <w:t xml:space="preserve"> разнохарактерных произведения:</w:t>
      </w:r>
    </w:p>
    <w:p w:rsidR="00CA529F" w:rsidRPr="006E6C41" w:rsidRDefault="00CA529F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народная песня (без сопровождения);</w:t>
      </w:r>
    </w:p>
    <w:p w:rsidR="007B4563" w:rsidRPr="006E6C41" w:rsidRDefault="007B4563" w:rsidP="007B4563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авторское </w:t>
      </w:r>
      <w:r w:rsidR="00CA529F" w:rsidRPr="006E6C41">
        <w:rPr>
          <w:sz w:val="26"/>
          <w:szCs w:val="26"/>
        </w:rPr>
        <w:t>произведение или народная песня;</w:t>
      </w:r>
    </w:p>
    <w:p w:rsidR="00CA529F" w:rsidRPr="006E6C41" w:rsidRDefault="00CA529F" w:rsidP="00CA529F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авторское произведение лирического характера (с сопровождением).</w:t>
      </w:r>
    </w:p>
    <w:p w:rsidR="00CA529F" w:rsidRPr="006E6C41" w:rsidRDefault="00CA529F" w:rsidP="00CA529F">
      <w:pPr>
        <w:pStyle w:val="a6"/>
        <w:tabs>
          <w:tab w:val="left" w:pos="1276"/>
        </w:tabs>
        <w:jc w:val="both"/>
        <w:rPr>
          <w:sz w:val="26"/>
          <w:szCs w:val="26"/>
        </w:rPr>
      </w:pPr>
    </w:p>
    <w:p w:rsidR="00CA529F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II тур </w:t>
      </w:r>
    </w:p>
    <w:p w:rsidR="00CA529F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 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Два разнохарактерных произведения:</w:t>
      </w:r>
    </w:p>
    <w:p w:rsidR="00CA529F" w:rsidRPr="006E6C41" w:rsidRDefault="00CA529F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pStyle w:val="a6"/>
        <w:numPr>
          <w:ilvl w:val="0"/>
          <w:numId w:val="5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авторское произведение (романс) лирического характера;</w:t>
      </w:r>
    </w:p>
    <w:p w:rsidR="007B4563" w:rsidRPr="006E6C41" w:rsidRDefault="007B4563" w:rsidP="007B4563">
      <w:pPr>
        <w:pStyle w:val="a6"/>
        <w:numPr>
          <w:ilvl w:val="0"/>
          <w:numId w:val="7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авторское произведение или народная песня игрового характера.</w:t>
      </w:r>
    </w:p>
    <w:p w:rsidR="00CA529F" w:rsidRDefault="00CA529F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</w:p>
    <w:p w:rsidR="002E4C16" w:rsidRPr="006E6C41" w:rsidRDefault="002E4C16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</w:p>
    <w:p w:rsidR="007B4563" w:rsidRPr="006E6C41" w:rsidRDefault="007B4563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НАГРАЖДЕНИЕ УЧАСТНИКОВ ФЕСТИВАЛЯ-КОНКУРСА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Участникам-исполнителям, обладающим яркой творческой индивидуальностью, </w:t>
      </w:r>
      <w:r w:rsidR="00C956E1" w:rsidRPr="006E6C41">
        <w:rPr>
          <w:sz w:val="26"/>
          <w:szCs w:val="26"/>
        </w:rPr>
        <w:t>показавшим высокий уровень исполнительского мастерства</w:t>
      </w:r>
      <w:r w:rsidRPr="006E6C41">
        <w:rPr>
          <w:sz w:val="26"/>
          <w:szCs w:val="26"/>
        </w:rPr>
        <w:t>, присуждается звание Лауреата I, II, III</w:t>
      </w:r>
      <w:r w:rsidR="006E6C41" w:rsidRPr="006E6C41">
        <w:rPr>
          <w:sz w:val="26"/>
          <w:szCs w:val="26"/>
        </w:rPr>
        <w:t xml:space="preserve"> степени</w:t>
      </w:r>
      <w:r w:rsidRPr="006E6C41">
        <w:rPr>
          <w:sz w:val="26"/>
          <w:szCs w:val="26"/>
        </w:rPr>
        <w:t>.</w:t>
      </w:r>
      <w:r w:rsidR="00205F5C">
        <w:rPr>
          <w:sz w:val="26"/>
          <w:szCs w:val="26"/>
        </w:rPr>
        <w:t xml:space="preserve"> В рамках заключительного гала-концерта предусмотрено выступление Лауреатов с Тверским муниципальным оркестром народных инструментов им.В.В.Андреева.</w:t>
      </w:r>
      <w:bookmarkStart w:id="0" w:name="_GoBack"/>
      <w:bookmarkEnd w:id="0"/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Все участники Фестиваля-конкурса получают звания дипломантов.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Государственные и общественные организации, предприятия, фирмы и частные лица по согласованию с оргкомитетом конкурса могут учредить специальные призы, которые присуждаются с учетом пожеланий учредителей</w:t>
      </w:r>
      <w:r w:rsidR="00D878A7" w:rsidRPr="006E6C41">
        <w:rPr>
          <w:sz w:val="26"/>
          <w:szCs w:val="26"/>
        </w:rPr>
        <w:t xml:space="preserve"> решением жюри</w:t>
      </w:r>
      <w:r w:rsidRPr="006E6C41">
        <w:rPr>
          <w:sz w:val="26"/>
          <w:szCs w:val="26"/>
        </w:rPr>
        <w:t>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4C16" w:rsidRDefault="002E4C16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</w:p>
    <w:p w:rsidR="007B4563" w:rsidRPr="006E6C41" w:rsidRDefault="007B4563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ФИНАНСОВЫЕ УСЛОВИЯ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Финансовые расходы по подготовке и проведению конкурсных мероприятий, оплата проживания и питания участников</w:t>
      </w:r>
      <w:r w:rsidR="003F4330" w:rsidRPr="006E6C41">
        <w:rPr>
          <w:sz w:val="26"/>
          <w:szCs w:val="26"/>
        </w:rPr>
        <w:t xml:space="preserve">, </w:t>
      </w:r>
      <w:r w:rsidR="00D878A7" w:rsidRPr="006E6C41">
        <w:rPr>
          <w:sz w:val="26"/>
          <w:szCs w:val="26"/>
        </w:rPr>
        <w:t>концертмейстеров (по согласованию)</w:t>
      </w:r>
      <w:r w:rsidR="003F4330" w:rsidRPr="006E6C41">
        <w:rPr>
          <w:sz w:val="26"/>
          <w:szCs w:val="26"/>
        </w:rPr>
        <w:t>,</w:t>
      </w:r>
      <w:r w:rsidRPr="006E6C41">
        <w:rPr>
          <w:sz w:val="26"/>
          <w:szCs w:val="26"/>
        </w:rPr>
        <w:t xml:space="preserve"> осуществляются за счёт организаторов Фестиваля-конкурса.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Оплата проезда – за счёт направляющей стороны.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3F4330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Контакты</w:t>
      </w:r>
      <w:r w:rsidR="007B4563" w:rsidRPr="006E6C41">
        <w:rPr>
          <w:sz w:val="26"/>
          <w:szCs w:val="26"/>
        </w:rPr>
        <w:t xml:space="preserve">: </w:t>
      </w:r>
      <w:r w:rsidR="00B35483" w:rsidRPr="006E6C41">
        <w:rPr>
          <w:sz w:val="26"/>
          <w:szCs w:val="26"/>
        </w:rPr>
        <w:t>(4822) 357534, 342516 – Доронина Вероника Алексеевна</w:t>
      </w:r>
    </w:p>
    <w:p w:rsidR="00B35483" w:rsidRPr="006E6C41" w:rsidRDefault="00B3548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                   моб. 89038017197, 89099718416, 89262353948</w:t>
      </w:r>
    </w:p>
    <w:p w:rsidR="00A0282F" w:rsidRPr="00CA529F" w:rsidRDefault="00A0282F" w:rsidP="00A0282F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</w:p>
    <w:p w:rsidR="00DF733C" w:rsidRPr="00CA529F" w:rsidRDefault="00DF733C" w:rsidP="00A0282F">
      <w:pPr>
        <w:tabs>
          <w:tab w:val="left" w:pos="1276"/>
        </w:tabs>
        <w:spacing w:line="360" w:lineRule="auto"/>
        <w:jc w:val="center"/>
        <w:rPr>
          <w:sz w:val="28"/>
          <w:szCs w:val="28"/>
        </w:rPr>
      </w:pPr>
      <w:r w:rsidRPr="00CA529F">
        <w:rPr>
          <w:sz w:val="28"/>
          <w:szCs w:val="28"/>
        </w:rPr>
        <w:t>______________</w:t>
      </w:r>
    </w:p>
    <w:sectPr w:rsidR="00DF733C" w:rsidRPr="00CA529F" w:rsidSect="000D3814">
      <w:headerReference w:type="even" r:id="rId9"/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71" w:rsidRDefault="00BC1C71">
      <w:r>
        <w:separator/>
      </w:r>
    </w:p>
  </w:endnote>
  <w:endnote w:type="continuationSeparator" w:id="0">
    <w:p w:rsidR="00BC1C71" w:rsidRDefault="00BC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71" w:rsidRDefault="00BC1C71">
      <w:r>
        <w:separator/>
      </w:r>
    </w:p>
  </w:footnote>
  <w:footnote w:type="continuationSeparator" w:id="0">
    <w:p w:rsidR="00BC1C71" w:rsidRDefault="00BC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A4" w:rsidRDefault="00046EA4" w:rsidP="00DC31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EA4" w:rsidRDefault="00046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A4" w:rsidRDefault="00046EA4" w:rsidP="00DC31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5F5C">
      <w:rPr>
        <w:rStyle w:val="a4"/>
        <w:noProof/>
      </w:rPr>
      <w:t>2</w:t>
    </w:r>
    <w:r>
      <w:rPr>
        <w:rStyle w:val="a4"/>
      </w:rPr>
      <w:fldChar w:fldCharType="end"/>
    </w:r>
  </w:p>
  <w:p w:rsidR="00046EA4" w:rsidRDefault="00046E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B2B"/>
    <w:multiLevelType w:val="hybridMultilevel"/>
    <w:tmpl w:val="3B3C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175C3"/>
    <w:multiLevelType w:val="hybridMultilevel"/>
    <w:tmpl w:val="CF4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1983"/>
    <w:multiLevelType w:val="hybridMultilevel"/>
    <w:tmpl w:val="FDD6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02E1"/>
    <w:multiLevelType w:val="hybridMultilevel"/>
    <w:tmpl w:val="5A9EF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A06C4"/>
    <w:multiLevelType w:val="hybridMultilevel"/>
    <w:tmpl w:val="7EECA6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85788E"/>
    <w:multiLevelType w:val="hybridMultilevel"/>
    <w:tmpl w:val="727C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2814"/>
    <w:multiLevelType w:val="hybridMultilevel"/>
    <w:tmpl w:val="A4A4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5"/>
    <w:rsid w:val="000023D7"/>
    <w:rsid w:val="0001516E"/>
    <w:rsid w:val="00016259"/>
    <w:rsid w:val="00046EA4"/>
    <w:rsid w:val="000A2F56"/>
    <w:rsid w:val="000B29CE"/>
    <w:rsid w:val="000D3814"/>
    <w:rsid w:val="00140A08"/>
    <w:rsid w:val="00160790"/>
    <w:rsid w:val="0016471E"/>
    <w:rsid w:val="00166A08"/>
    <w:rsid w:val="00190757"/>
    <w:rsid w:val="001C40D8"/>
    <w:rsid w:val="001D4C1F"/>
    <w:rsid w:val="001E2434"/>
    <w:rsid w:val="00205F5C"/>
    <w:rsid w:val="00210365"/>
    <w:rsid w:val="00226C17"/>
    <w:rsid w:val="002444DB"/>
    <w:rsid w:val="002538EF"/>
    <w:rsid w:val="00284A98"/>
    <w:rsid w:val="00291C6E"/>
    <w:rsid w:val="00296D87"/>
    <w:rsid w:val="002A579F"/>
    <w:rsid w:val="002A5A65"/>
    <w:rsid w:val="002D3C0F"/>
    <w:rsid w:val="002D4A89"/>
    <w:rsid w:val="002E4273"/>
    <w:rsid w:val="002E4C16"/>
    <w:rsid w:val="00314922"/>
    <w:rsid w:val="00317580"/>
    <w:rsid w:val="00337CBE"/>
    <w:rsid w:val="0034212B"/>
    <w:rsid w:val="0036757E"/>
    <w:rsid w:val="00392795"/>
    <w:rsid w:val="003A49D3"/>
    <w:rsid w:val="003A6C5C"/>
    <w:rsid w:val="003C6865"/>
    <w:rsid w:val="003F4330"/>
    <w:rsid w:val="003F4BD9"/>
    <w:rsid w:val="004806B9"/>
    <w:rsid w:val="0049214E"/>
    <w:rsid w:val="00492E00"/>
    <w:rsid w:val="004B3ACB"/>
    <w:rsid w:val="004B78BC"/>
    <w:rsid w:val="004D64A8"/>
    <w:rsid w:val="004D7A18"/>
    <w:rsid w:val="005118DD"/>
    <w:rsid w:val="00512812"/>
    <w:rsid w:val="005219E4"/>
    <w:rsid w:val="00550581"/>
    <w:rsid w:val="005563A6"/>
    <w:rsid w:val="0059049E"/>
    <w:rsid w:val="005E2A42"/>
    <w:rsid w:val="005F2726"/>
    <w:rsid w:val="005F6AA6"/>
    <w:rsid w:val="00624913"/>
    <w:rsid w:val="00681946"/>
    <w:rsid w:val="0069439D"/>
    <w:rsid w:val="006A17B9"/>
    <w:rsid w:val="006B0313"/>
    <w:rsid w:val="006B0573"/>
    <w:rsid w:val="006D2FB7"/>
    <w:rsid w:val="006D535A"/>
    <w:rsid w:val="006E3C1A"/>
    <w:rsid w:val="006E6948"/>
    <w:rsid w:val="006E6C41"/>
    <w:rsid w:val="0070142E"/>
    <w:rsid w:val="00736C73"/>
    <w:rsid w:val="0075398E"/>
    <w:rsid w:val="00756D8A"/>
    <w:rsid w:val="0079618C"/>
    <w:rsid w:val="007B4563"/>
    <w:rsid w:val="007B4B40"/>
    <w:rsid w:val="007D07C7"/>
    <w:rsid w:val="008035C4"/>
    <w:rsid w:val="008134B3"/>
    <w:rsid w:val="008246C6"/>
    <w:rsid w:val="00827E5A"/>
    <w:rsid w:val="00852152"/>
    <w:rsid w:val="0086286A"/>
    <w:rsid w:val="008836BA"/>
    <w:rsid w:val="00883CCD"/>
    <w:rsid w:val="00954A91"/>
    <w:rsid w:val="009742A9"/>
    <w:rsid w:val="009B0944"/>
    <w:rsid w:val="009C092A"/>
    <w:rsid w:val="009F16D4"/>
    <w:rsid w:val="00A0282F"/>
    <w:rsid w:val="00A0719E"/>
    <w:rsid w:val="00A2112A"/>
    <w:rsid w:val="00A23D27"/>
    <w:rsid w:val="00A54ECC"/>
    <w:rsid w:val="00A61A5D"/>
    <w:rsid w:val="00A63188"/>
    <w:rsid w:val="00A67F0A"/>
    <w:rsid w:val="00A761A2"/>
    <w:rsid w:val="00AB513A"/>
    <w:rsid w:val="00AD254B"/>
    <w:rsid w:val="00AD3F3B"/>
    <w:rsid w:val="00AD7B14"/>
    <w:rsid w:val="00AE0BE4"/>
    <w:rsid w:val="00B02801"/>
    <w:rsid w:val="00B13B9C"/>
    <w:rsid w:val="00B15252"/>
    <w:rsid w:val="00B34C79"/>
    <w:rsid w:val="00B35483"/>
    <w:rsid w:val="00B615D0"/>
    <w:rsid w:val="00B709CA"/>
    <w:rsid w:val="00B840F2"/>
    <w:rsid w:val="00BA4D2E"/>
    <w:rsid w:val="00BC1C71"/>
    <w:rsid w:val="00BD61C1"/>
    <w:rsid w:val="00C01E3D"/>
    <w:rsid w:val="00C22288"/>
    <w:rsid w:val="00C224A5"/>
    <w:rsid w:val="00C56F30"/>
    <w:rsid w:val="00C6503D"/>
    <w:rsid w:val="00C956E1"/>
    <w:rsid w:val="00C97C3A"/>
    <w:rsid w:val="00CA45CE"/>
    <w:rsid w:val="00CA529F"/>
    <w:rsid w:val="00CA52CB"/>
    <w:rsid w:val="00CD22B3"/>
    <w:rsid w:val="00CE6BCD"/>
    <w:rsid w:val="00D06DC0"/>
    <w:rsid w:val="00D25623"/>
    <w:rsid w:val="00D27F2F"/>
    <w:rsid w:val="00D36B3C"/>
    <w:rsid w:val="00D67976"/>
    <w:rsid w:val="00D732FA"/>
    <w:rsid w:val="00D82F41"/>
    <w:rsid w:val="00D878A7"/>
    <w:rsid w:val="00DA017B"/>
    <w:rsid w:val="00DC31C1"/>
    <w:rsid w:val="00DD1089"/>
    <w:rsid w:val="00DF684E"/>
    <w:rsid w:val="00DF733C"/>
    <w:rsid w:val="00E2667B"/>
    <w:rsid w:val="00E5122E"/>
    <w:rsid w:val="00E5326E"/>
    <w:rsid w:val="00E57055"/>
    <w:rsid w:val="00E7179E"/>
    <w:rsid w:val="00E8235E"/>
    <w:rsid w:val="00EB0832"/>
    <w:rsid w:val="00EB6FE8"/>
    <w:rsid w:val="00ED1492"/>
    <w:rsid w:val="00ED29D0"/>
    <w:rsid w:val="00ED77A9"/>
    <w:rsid w:val="00F12105"/>
    <w:rsid w:val="00F16DA4"/>
    <w:rsid w:val="00F73E0B"/>
    <w:rsid w:val="00F76FD5"/>
    <w:rsid w:val="00F862C9"/>
    <w:rsid w:val="00FA1ED9"/>
    <w:rsid w:val="00FB746A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3999-1FB4-4358-AEC2-240FD2CA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6D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6D8A"/>
  </w:style>
  <w:style w:type="paragraph" w:styleId="a5">
    <w:name w:val="Balloon Text"/>
    <w:basedOn w:val="a"/>
    <w:semiHidden/>
    <w:rsid w:val="006B0573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9742A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B4563"/>
    <w:pPr>
      <w:ind w:left="720"/>
      <w:contextualSpacing/>
    </w:pPr>
  </w:style>
  <w:style w:type="character" w:styleId="a7">
    <w:name w:val="Hyperlink"/>
    <w:basedOn w:val="a0"/>
    <w:rsid w:val="003F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elzhizni1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t-t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Misharin</dc:creator>
  <cp:keywords/>
  <cp:lastModifiedBy>Марахтанова Галина Николаевна</cp:lastModifiedBy>
  <cp:revision>2</cp:revision>
  <cp:lastPrinted>2017-03-21T07:57:00Z</cp:lastPrinted>
  <dcterms:created xsi:type="dcterms:W3CDTF">2017-03-28T12:43:00Z</dcterms:created>
  <dcterms:modified xsi:type="dcterms:W3CDTF">2017-03-28T12:43:00Z</dcterms:modified>
</cp:coreProperties>
</file>